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D3AA3" w14:textId="77777777" w:rsidR="00554419" w:rsidRPr="00124A47" w:rsidRDefault="00554419" w:rsidP="00554419">
      <w:pPr>
        <w:rPr>
          <w:rFonts w:cstheme="minorHAnsi"/>
          <w:sz w:val="24"/>
          <w:szCs w:val="24"/>
          <w:lang w:val="ru-RU"/>
        </w:rPr>
      </w:pPr>
    </w:p>
    <w:p w14:paraId="3B7F444D" w14:textId="29048608" w:rsidR="00B3410F" w:rsidRPr="00124A47" w:rsidRDefault="00EE744C" w:rsidP="00554419">
      <w:pPr>
        <w:jc w:val="center"/>
        <w:rPr>
          <w:rFonts w:cstheme="minorHAnsi"/>
          <w:sz w:val="24"/>
          <w:szCs w:val="24"/>
          <w:lang w:val="ru-RU"/>
        </w:rPr>
      </w:pPr>
      <w:r w:rsidRPr="00124A47">
        <w:rPr>
          <w:rFonts w:cstheme="minorHAnsi"/>
          <w:sz w:val="24"/>
          <w:szCs w:val="24"/>
          <w:lang w:val="ru-RU"/>
        </w:rPr>
        <w:t>Муниципальное</w:t>
      </w:r>
      <w:r w:rsidRPr="00124A47">
        <w:rPr>
          <w:rFonts w:cstheme="minorHAnsi"/>
          <w:sz w:val="24"/>
          <w:szCs w:val="24"/>
        </w:rPr>
        <w:t> </w:t>
      </w:r>
      <w:r w:rsidRPr="00124A47">
        <w:rPr>
          <w:rFonts w:cstheme="minorHAnsi"/>
          <w:sz w:val="24"/>
          <w:szCs w:val="24"/>
          <w:lang w:val="ru-RU"/>
        </w:rPr>
        <w:t>бюджетное</w:t>
      </w:r>
      <w:r w:rsidRPr="00124A47">
        <w:rPr>
          <w:rFonts w:cstheme="minorHAnsi"/>
          <w:sz w:val="24"/>
          <w:szCs w:val="24"/>
        </w:rPr>
        <w:t> </w:t>
      </w:r>
      <w:r w:rsidRPr="00124A47">
        <w:rPr>
          <w:rFonts w:cstheme="minorHAnsi"/>
          <w:sz w:val="24"/>
          <w:szCs w:val="24"/>
          <w:lang w:val="ru-RU"/>
        </w:rPr>
        <w:t>общеобразовательное</w:t>
      </w:r>
      <w:r w:rsidRPr="00124A47">
        <w:rPr>
          <w:rFonts w:cstheme="minorHAnsi"/>
          <w:sz w:val="24"/>
          <w:szCs w:val="24"/>
        </w:rPr>
        <w:t> </w:t>
      </w:r>
      <w:r w:rsidRPr="00124A47">
        <w:rPr>
          <w:rFonts w:cstheme="minorHAnsi"/>
          <w:sz w:val="24"/>
          <w:szCs w:val="24"/>
          <w:lang w:val="ru-RU"/>
        </w:rPr>
        <w:t>учреждение «</w:t>
      </w:r>
      <w:proofErr w:type="spellStart"/>
      <w:r w:rsidR="00AC0E71">
        <w:rPr>
          <w:rFonts w:cstheme="minorHAnsi"/>
          <w:sz w:val="24"/>
          <w:szCs w:val="24"/>
          <w:lang w:val="ru-RU"/>
        </w:rPr>
        <w:t>Барано</w:t>
      </w:r>
      <w:proofErr w:type="spellEnd"/>
      <w:r w:rsidR="00AC0E71">
        <w:rPr>
          <w:rFonts w:cstheme="minorHAnsi"/>
          <w:sz w:val="24"/>
          <w:szCs w:val="24"/>
          <w:lang w:val="ru-RU"/>
        </w:rPr>
        <w:t>-Оренбургская</w:t>
      </w:r>
      <w:r w:rsidRPr="00124A47">
        <w:rPr>
          <w:rFonts w:cstheme="minorHAnsi"/>
          <w:sz w:val="24"/>
          <w:szCs w:val="24"/>
          <w:lang w:val="ru-RU"/>
        </w:rPr>
        <w:t xml:space="preserve"> средняя общеобразовательная школа</w:t>
      </w:r>
      <w:r w:rsidRPr="00124A47">
        <w:rPr>
          <w:rFonts w:cstheme="minorHAnsi"/>
          <w:sz w:val="24"/>
          <w:szCs w:val="24"/>
        </w:rPr>
        <w:t> </w:t>
      </w:r>
      <w:r w:rsidRPr="00124A47">
        <w:rPr>
          <w:rFonts w:cstheme="minorHAnsi"/>
          <w:sz w:val="24"/>
          <w:szCs w:val="24"/>
          <w:lang w:val="ru-RU"/>
        </w:rPr>
        <w:t>Пограничного муниципального округа» (</w:t>
      </w:r>
      <w:proofErr w:type="gramStart"/>
      <w:r w:rsidRPr="00124A47">
        <w:rPr>
          <w:rFonts w:cstheme="minorHAnsi"/>
          <w:sz w:val="24"/>
          <w:szCs w:val="24"/>
          <w:lang w:val="ru-RU"/>
        </w:rPr>
        <w:t>МБОУ  «</w:t>
      </w:r>
      <w:proofErr w:type="spellStart"/>
      <w:proofErr w:type="gramEnd"/>
      <w:r w:rsidR="00AC0E71">
        <w:rPr>
          <w:rFonts w:cstheme="minorHAnsi"/>
          <w:sz w:val="24"/>
          <w:szCs w:val="24"/>
          <w:lang w:val="ru-RU"/>
        </w:rPr>
        <w:t>Барано</w:t>
      </w:r>
      <w:proofErr w:type="spellEnd"/>
      <w:r w:rsidR="00AC0E71">
        <w:rPr>
          <w:rFonts w:cstheme="minorHAnsi"/>
          <w:sz w:val="24"/>
          <w:szCs w:val="24"/>
          <w:lang w:val="ru-RU"/>
        </w:rPr>
        <w:t>-Оренбургская СОШ</w:t>
      </w:r>
      <w:r w:rsidRPr="00124A47">
        <w:rPr>
          <w:rFonts w:cstheme="minorHAnsi"/>
          <w:sz w:val="24"/>
          <w:szCs w:val="24"/>
          <w:lang w:val="ru-RU"/>
        </w:rPr>
        <w:t xml:space="preserve"> ПМО»)</w:t>
      </w:r>
    </w:p>
    <w:tbl>
      <w:tblPr>
        <w:tblW w:w="11236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311"/>
        <w:gridCol w:w="4925"/>
      </w:tblGrid>
      <w:tr w:rsidR="00B3410F" w:rsidRPr="0004189B" w14:paraId="7A3420B4" w14:textId="77777777" w:rsidTr="00554419">
        <w:trPr>
          <w:trHeight w:val="1044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6C0395" w14:textId="22C6B04C" w:rsidR="00B3410F" w:rsidRPr="00E74225" w:rsidRDefault="00393126" w:rsidP="00554419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СОГЛАСОВАНО</w:t>
            </w:r>
            <w:r w:rsidRPr="00E74225">
              <w:rPr>
                <w:rFonts w:cstheme="minorHAnsi"/>
                <w:sz w:val="24"/>
                <w:szCs w:val="24"/>
                <w:lang w:val="ru-RU"/>
              </w:rPr>
              <w:br/>
              <w:t>Педагогическим советом</w:t>
            </w:r>
            <w:r w:rsidRPr="00E74225">
              <w:rPr>
                <w:rFonts w:cstheme="minorHAnsi"/>
                <w:sz w:val="24"/>
                <w:szCs w:val="24"/>
                <w:lang w:val="ru-RU"/>
              </w:rPr>
              <w:br/>
              <w:t>МБОУ</w:t>
            </w:r>
            <w:r w:rsidRPr="00124A47">
              <w:rPr>
                <w:rFonts w:cstheme="minorHAnsi"/>
                <w:sz w:val="24"/>
                <w:szCs w:val="24"/>
              </w:rPr>
              <w:t> </w:t>
            </w:r>
            <w:r w:rsidR="00ED4881" w:rsidRPr="00E74225">
              <w:rPr>
                <w:rFonts w:cstheme="minorHAnsi"/>
                <w:sz w:val="24"/>
                <w:szCs w:val="24"/>
                <w:lang w:val="ru-RU"/>
              </w:rPr>
              <w:t>«</w:t>
            </w:r>
            <w:proofErr w:type="spellStart"/>
            <w:r w:rsidR="00AC0E71">
              <w:rPr>
                <w:rFonts w:cstheme="minorHAnsi"/>
                <w:sz w:val="24"/>
                <w:szCs w:val="24"/>
                <w:lang w:val="ru-RU"/>
              </w:rPr>
              <w:t>Барано</w:t>
            </w:r>
            <w:proofErr w:type="spellEnd"/>
            <w:r w:rsidR="00AC0E71">
              <w:rPr>
                <w:rFonts w:cstheme="minorHAnsi"/>
                <w:sz w:val="24"/>
                <w:szCs w:val="24"/>
                <w:lang w:val="ru-RU"/>
              </w:rPr>
              <w:t>-Оренбургская СОШ</w:t>
            </w:r>
            <w:r w:rsidR="00EE744C" w:rsidRPr="00E74225">
              <w:rPr>
                <w:rFonts w:cstheme="minorHAnsi"/>
                <w:sz w:val="24"/>
                <w:szCs w:val="24"/>
                <w:lang w:val="ru-RU"/>
              </w:rPr>
              <w:t xml:space="preserve"> ПМО»</w:t>
            </w:r>
            <w:r w:rsidRPr="00E74225">
              <w:rPr>
                <w:rFonts w:cstheme="minorHAnsi"/>
                <w:sz w:val="24"/>
                <w:szCs w:val="24"/>
                <w:lang w:val="ru-RU"/>
              </w:rPr>
              <w:br/>
              <w:t>(протокол от</w:t>
            </w:r>
            <w:r w:rsidR="001E4438" w:rsidRPr="00E74225">
              <w:rPr>
                <w:rFonts w:cstheme="minorHAnsi"/>
                <w:sz w:val="24"/>
                <w:szCs w:val="24"/>
                <w:lang w:val="ru-RU"/>
              </w:rPr>
              <w:t xml:space="preserve"> 19</w:t>
            </w:r>
            <w:r w:rsidRPr="00E74225">
              <w:rPr>
                <w:rFonts w:cstheme="minorHAnsi"/>
                <w:sz w:val="24"/>
                <w:szCs w:val="24"/>
                <w:lang w:val="ru-RU"/>
              </w:rPr>
              <w:t xml:space="preserve"> апреля</w:t>
            </w:r>
            <w:r w:rsidRPr="00124A47">
              <w:rPr>
                <w:rFonts w:cstheme="minorHAnsi"/>
                <w:sz w:val="24"/>
                <w:szCs w:val="24"/>
              </w:rPr>
              <w:t> </w:t>
            </w:r>
            <w:r w:rsidR="00D113B3" w:rsidRPr="00E74225">
              <w:rPr>
                <w:rFonts w:cstheme="minorHAnsi"/>
                <w:sz w:val="24"/>
                <w:szCs w:val="24"/>
                <w:lang w:val="ru-RU"/>
              </w:rPr>
              <w:t>202</w:t>
            </w:r>
            <w:r w:rsidR="00AC0E71">
              <w:rPr>
                <w:rFonts w:cstheme="minorHAnsi"/>
                <w:sz w:val="24"/>
                <w:szCs w:val="24"/>
                <w:lang w:val="ru-RU"/>
              </w:rPr>
              <w:t>4</w:t>
            </w:r>
            <w:r w:rsidRPr="00124A47">
              <w:rPr>
                <w:rFonts w:cstheme="minorHAnsi"/>
                <w:sz w:val="24"/>
                <w:szCs w:val="24"/>
              </w:rPr>
              <w:t> </w:t>
            </w:r>
            <w:r w:rsidRPr="00E74225">
              <w:rPr>
                <w:rFonts w:cstheme="minorHAnsi"/>
                <w:sz w:val="24"/>
                <w:szCs w:val="24"/>
                <w:lang w:val="ru-RU"/>
              </w:rPr>
              <w:t xml:space="preserve">г. № </w:t>
            </w:r>
            <w:r w:rsidR="0004189B">
              <w:rPr>
                <w:rFonts w:cstheme="minorHAnsi"/>
                <w:sz w:val="24"/>
                <w:szCs w:val="24"/>
                <w:lang w:val="ru-RU"/>
              </w:rPr>
              <w:t>8</w:t>
            </w:r>
            <w:r w:rsidR="00EE744C" w:rsidRPr="00E74225">
              <w:rPr>
                <w:rFonts w:cstheme="minorHAnsi"/>
                <w:sz w:val="24"/>
                <w:szCs w:val="24"/>
                <w:lang w:val="ru-RU"/>
              </w:rPr>
              <w:t>)</w:t>
            </w:r>
          </w:p>
        </w:tc>
        <w:tc>
          <w:tcPr>
            <w:tcW w:w="492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D23B26" w14:textId="4C218118" w:rsidR="00B3410F" w:rsidRPr="0004189B" w:rsidRDefault="00DA20B7" w:rsidP="00554419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 xml:space="preserve">    </w:t>
            </w:r>
            <w:r w:rsidR="00DC3CE5" w:rsidRPr="00E74225">
              <w:rPr>
                <w:rFonts w:cstheme="minorHAnsi"/>
                <w:sz w:val="24"/>
                <w:szCs w:val="24"/>
                <w:lang w:val="ru-RU"/>
              </w:rPr>
              <w:t xml:space="preserve">  </w:t>
            </w:r>
            <w:r w:rsidR="00393126" w:rsidRPr="00E74225">
              <w:rPr>
                <w:rFonts w:cstheme="minorHAnsi"/>
                <w:sz w:val="24"/>
                <w:szCs w:val="24"/>
                <w:lang w:val="ru-RU"/>
              </w:rPr>
              <w:t>УТВЕРЖДАЮ</w:t>
            </w:r>
            <w:r w:rsidR="00393126" w:rsidRPr="00E74225">
              <w:rPr>
                <w:rFonts w:cstheme="minorHAnsi"/>
                <w:sz w:val="24"/>
                <w:szCs w:val="24"/>
                <w:lang w:val="ru-RU"/>
              </w:rPr>
              <w:br/>
              <w:t xml:space="preserve">Директор </w:t>
            </w:r>
            <w:r w:rsidR="0004189B">
              <w:rPr>
                <w:rFonts w:cstheme="minorHAnsi"/>
                <w:sz w:val="24"/>
                <w:szCs w:val="24"/>
                <w:lang w:val="ru-RU"/>
              </w:rPr>
              <w:t>____________</w:t>
            </w:r>
            <w:r w:rsidR="00393126" w:rsidRPr="00E74225">
              <w:rPr>
                <w:rFonts w:cstheme="minorHAnsi"/>
                <w:sz w:val="24"/>
                <w:szCs w:val="24"/>
                <w:lang w:val="ru-RU"/>
              </w:rPr>
              <w:br/>
            </w:r>
            <w:r w:rsidR="0004189B">
              <w:rPr>
                <w:rFonts w:cstheme="minorHAnsi"/>
                <w:sz w:val="24"/>
                <w:szCs w:val="24"/>
                <w:lang w:val="ru-RU"/>
              </w:rPr>
              <w:t>Гаврилов В.В.</w:t>
            </w:r>
            <w:r w:rsidR="00393126" w:rsidRPr="00124A47">
              <w:rPr>
                <w:rFonts w:cstheme="minorHAnsi"/>
                <w:sz w:val="24"/>
                <w:szCs w:val="24"/>
              </w:rPr>
              <w:t>        </w:t>
            </w:r>
            <w:r w:rsidR="00393126" w:rsidRPr="00E74225">
              <w:rPr>
                <w:rFonts w:cstheme="minorHAnsi"/>
                <w:sz w:val="24"/>
                <w:szCs w:val="24"/>
                <w:lang w:val="ru-RU"/>
              </w:rPr>
              <w:br/>
            </w:r>
            <w:r w:rsidR="001E4438" w:rsidRPr="0004189B">
              <w:rPr>
                <w:rFonts w:cstheme="minorHAnsi"/>
                <w:sz w:val="24"/>
                <w:szCs w:val="24"/>
                <w:lang w:val="ru-RU"/>
              </w:rPr>
              <w:t>19</w:t>
            </w:r>
            <w:r w:rsidR="00393126" w:rsidRPr="0004189B">
              <w:rPr>
                <w:rFonts w:cstheme="minorHAnsi"/>
                <w:sz w:val="24"/>
                <w:szCs w:val="24"/>
                <w:lang w:val="ru-RU"/>
              </w:rPr>
              <w:t xml:space="preserve"> апреля</w:t>
            </w:r>
            <w:r w:rsidR="00393126" w:rsidRPr="00124A47">
              <w:rPr>
                <w:rFonts w:cstheme="minorHAnsi"/>
                <w:sz w:val="24"/>
                <w:szCs w:val="24"/>
              </w:rPr>
              <w:t> </w:t>
            </w:r>
            <w:r w:rsidR="00D113B3" w:rsidRPr="0004189B">
              <w:rPr>
                <w:rFonts w:cstheme="minorHAnsi"/>
                <w:sz w:val="24"/>
                <w:szCs w:val="24"/>
                <w:lang w:val="ru-RU"/>
              </w:rPr>
              <w:t>202</w:t>
            </w:r>
            <w:r w:rsidR="00AC0E71">
              <w:rPr>
                <w:rFonts w:cstheme="minorHAnsi"/>
                <w:sz w:val="24"/>
                <w:szCs w:val="24"/>
                <w:lang w:val="ru-RU"/>
              </w:rPr>
              <w:t>4</w:t>
            </w:r>
            <w:r w:rsidR="00393126" w:rsidRPr="00124A47">
              <w:rPr>
                <w:rFonts w:cstheme="minorHAnsi"/>
                <w:sz w:val="24"/>
                <w:szCs w:val="24"/>
              </w:rPr>
              <w:t> </w:t>
            </w:r>
            <w:r w:rsidR="00393126" w:rsidRPr="0004189B">
              <w:rPr>
                <w:rFonts w:cstheme="minorHAnsi"/>
                <w:sz w:val="24"/>
                <w:szCs w:val="24"/>
                <w:lang w:val="ru-RU"/>
              </w:rPr>
              <w:t>г.</w:t>
            </w:r>
          </w:p>
        </w:tc>
      </w:tr>
    </w:tbl>
    <w:p w14:paraId="3CD79BFE" w14:textId="77777777" w:rsidR="00B3410F" w:rsidRPr="0004189B" w:rsidRDefault="00B3410F" w:rsidP="00554419">
      <w:pPr>
        <w:rPr>
          <w:rFonts w:cstheme="minorHAnsi"/>
          <w:sz w:val="24"/>
          <w:szCs w:val="24"/>
          <w:lang w:val="ru-RU"/>
        </w:rPr>
      </w:pPr>
    </w:p>
    <w:p w14:paraId="368829D4" w14:textId="5A701C1E" w:rsidR="00B3410F" w:rsidRPr="0004189B" w:rsidRDefault="00393126" w:rsidP="00554419">
      <w:pPr>
        <w:jc w:val="center"/>
        <w:rPr>
          <w:rFonts w:cstheme="minorHAnsi"/>
          <w:b/>
          <w:bCs/>
          <w:sz w:val="28"/>
          <w:szCs w:val="28"/>
          <w:lang w:val="ru-RU"/>
        </w:rPr>
      </w:pPr>
      <w:r w:rsidRPr="0004189B">
        <w:rPr>
          <w:rFonts w:cstheme="minorHAnsi"/>
          <w:b/>
          <w:bCs/>
          <w:sz w:val="28"/>
          <w:szCs w:val="28"/>
          <w:lang w:val="ru-RU"/>
        </w:rPr>
        <w:t>Отчет о результатах самообследования</w:t>
      </w:r>
      <w:r w:rsidRPr="0004189B">
        <w:rPr>
          <w:rFonts w:cstheme="minorHAnsi"/>
          <w:b/>
          <w:bCs/>
          <w:sz w:val="28"/>
          <w:szCs w:val="28"/>
          <w:lang w:val="ru-RU"/>
        </w:rPr>
        <w:br/>
      </w:r>
      <w:r w:rsidR="00EE744C" w:rsidRPr="0004189B">
        <w:rPr>
          <w:rFonts w:cstheme="minorHAnsi"/>
          <w:b/>
          <w:bCs/>
          <w:sz w:val="28"/>
          <w:szCs w:val="28"/>
          <w:lang w:val="ru-RU"/>
        </w:rPr>
        <w:t>Муниципальное</w:t>
      </w:r>
      <w:r w:rsidR="00EE744C" w:rsidRPr="0004189B">
        <w:rPr>
          <w:rFonts w:cstheme="minorHAnsi"/>
          <w:b/>
          <w:bCs/>
          <w:sz w:val="28"/>
          <w:szCs w:val="28"/>
        </w:rPr>
        <w:t> </w:t>
      </w:r>
      <w:r w:rsidR="00EE744C" w:rsidRPr="0004189B">
        <w:rPr>
          <w:rFonts w:cstheme="minorHAnsi"/>
          <w:b/>
          <w:bCs/>
          <w:sz w:val="28"/>
          <w:szCs w:val="28"/>
          <w:lang w:val="ru-RU"/>
        </w:rPr>
        <w:t>бюджетное</w:t>
      </w:r>
      <w:r w:rsidR="00EE744C" w:rsidRPr="0004189B">
        <w:rPr>
          <w:rFonts w:cstheme="minorHAnsi"/>
          <w:b/>
          <w:bCs/>
          <w:sz w:val="28"/>
          <w:szCs w:val="28"/>
        </w:rPr>
        <w:t> </w:t>
      </w:r>
      <w:r w:rsidR="00EE744C" w:rsidRPr="0004189B">
        <w:rPr>
          <w:rFonts w:cstheme="minorHAnsi"/>
          <w:b/>
          <w:bCs/>
          <w:sz w:val="28"/>
          <w:szCs w:val="28"/>
          <w:lang w:val="ru-RU"/>
        </w:rPr>
        <w:t>общеобразовательное</w:t>
      </w:r>
      <w:r w:rsidR="00EE744C" w:rsidRPr="0004189B">
        <w:rPr>
          <w:rFonts w:cstheme="minorHAnsi"/>
          <w:b/>
          <w:bCs/>
          <w:sz w:val="28"/>
          <w:szCs w:val="28"/>
        </w:rPr>
        <w:t> </w:t>
      </w:r>
      <w:r w:rsidR="00EE744C" w:rsidRPr="0004189B">
        <w:rPr>
          <w:rFonts w:cstheme="minorHAnsi"/>
          <w:b/>
          <w:bCs/>
          <w:sz w:val="28"/>
          <w:szCs w:val="28"/>
          <w:lang w:val="ru-RU"/>
        </w:rPr>
        <w:t>учреждение «</w:t>
      </w:r>
      <w:proofErr w:type="spellStart"/>
      <w:r w:rsidR="00AC0E71" w:rsidRPr="0004189B">
        <w:rPr>
          <w:rFonts w:cstheme="minorHAnsi"/>
          <w:b/>
          <w:bCs/>
          <w:sz w:val="28"/>
          <w:szCs w:val="28"/>
          <w:lang w:val="ru-RU"/>
        </w:rPr>
        <w:t>Барано</w:t>
      </w:r>
      <w:proofErr w:type="spellEnd"/>
      <w:r w:rsidR="00AC0E71" w:rsidRPr="0004189B">
        <w:rPr>
          <w:rFonts w:cstheme="minorHAnsi"/>
          <w:b/>
          <w:bCs/>
          <w:sz w:val="28"/>
          <w:szCs w:val="28"/>
          <w:lang w:val="ru-RU"/>
        </w:rPr>
        <w:t>-</w:t>
      </w:r>
      <w:proofErr w:type="gramStart"/>
      <w:r w:rsidR="00AC0E71" w:rsidRPr="0004189B">
        <w:rPr>
          <w:rFonts w:cstheme="minorHAnsi"/>
          <w:b/>
          <w:bCs/>
          <w:sz w:val="28"/>
          <w:szCs w:val="28"/>
          <w:lang w:val="ru-RU"/>
        </w:rPr>
        <w:t xml:space="preserve">Оренбургская </w:t>
      </w:r>
      <w:r w:rsidR="00EE744C" w:rsidRPr="0004189B">
        <w:rPr>
          <w:rFonts w:cstheme="minorHAnsi"/>
          <w:b/>
          <w:bCs/>
          <w:sz w:val="28"/>
          <w:szCs w:val="28"/>
          <w:lang w:val="ru-RU"/>
        </w:rPr>
        <w:t xml:space="preserve"> средняя</w:t>
      </w:r>
      <w:proofErr w:type="gramEnd"/>
      <w:r w:rsidR="00EE744C" w:rsidRPr="0004189B">
        <w:rPr>
          <w:rFonts w:cstheme="minorHAnsi"/>
          <w:b/>
          <w:bCs/>
          <w:sz w:val="28"/>
          <w:szCs w:val="28"/>
          <w:lang w:val="ru-RU"/>
        </w:rPr>
        <w:t xml:space="preserve"> общеобразовательная школа</w:t>
      </w:r>
      <w:r w:rsidR="00EE744C" w:rsidRPr="0004189B">
        <w:rPr>
          <w:rFonts w:cstheme="minorHAnsi"/>
          <w:b/>
          <w:bCs/>
          <w:sz w:val="28"/>
          <w:szCs w:val="28"/>
        </w:rPr>
        <w:t> </w:t>
      </w:r>
      <w:r w:rsidR="00EE744C" w:rsidRPr="0004189B">
        <w:rPr>
          <w:rFonts w:cstheme="minorHAnsi"/>
          <w:b/>
          <w:bCs/>
          <w:sz w:val="28"/>
          <w:szCs w:val="28"/>
          <w:lang w:val="ru-RU"/>
        </w:rPr>
        <w:t xml:space="preserve"> Пограничного муниципального округа»</w:t>
      </w:r>
      <w:r w:rsidRPr="0004189B">
        <w:rPr>
          <w:rFonts w:cstheme="minorHAnsi"/>
          <w:b/>
          <w:bCs/>
          <w:sz w:val="28"/>
          <w:szCs w:val="28"/>
        </w:rPr>
        <w:t> </w:t>
      </w:r>
      <w:r w:rsidRPr="0004189B">
        <w:rPr>
          <w:rFonts w:cstheme="minorHAnsi"/>
          <w:b/>
          <w:bCs/>
          <w:sz w:val="28"/>
          <w:szCs w:val="28"/>
          <w:lang w:val="ru-RU"/>
        </w:rPr>
        <w:t>за</w:t>
      </w:r>
      <w:r w:rsidR="00D113B3" w:rsidRPr="0004189B">
        <w:rPr>
          <w:rFonts w:cstheme="minorHAnsi"/>
          <w:b/>
          <w:bCs/>
          <w:sz w:val="28"/>
          <w:szCs w:val="28"/>
          <w:lang w:val="ru-RU"/>
        </w:rPr>
        <w:t xml:space="preserve"> 202</w:t>
      </w:r>
      <w:r w:rsidR="00AC0E71" w:rsidRPr="0004189B">
        <w:rPr>
          <w:rFonts w:cstheme="minorHAnsi"/>
          <w:b/>
          <w:bCs/>
          <w:sz w:val="28"/>
          <w:szCs w:val="28"/>
          <w:lang w:val="ru-RU"/>
        </w:rPr>
        <w:t>3</w:t>
      </w:r>
      <w:r w:rsidRPr="0004189B">
        <w:rPr>
          <w:rFonts w:cstheme="minorHAnsi"/>
          <w:b/>
          <w:bCs/>
          <w:sz w:val="28"/>
          <w:szCs w:val="28"/>
        </w:rPr>
        <w:t> </w:t>
      </w:r>
      <w:r w:rsidRPr="0004189B">
        <w:rPr>
          <w:rFonts w:cstheme="minorHAnsi"/>
          <w:b/>
          <w:bCs/>
          <w:sz w:val="28"/>
          <w:szCs w:val="28"/>
          <w:lang w:val="ru-RU"/>
        </w:rPr>
        <w:t>год</w:t>
      </w:r>
    </w:p>
    <w:p w14:paraId="20B97997" w14:textId="77777777" w:rsidR="00124A47" w:rsidRPr="00124A47" w:rsidRDefault="00124A47" w:rsidP="00554419">
      <w:pPr>
        <w:jc w:val="center"/>
        <w:rPr>
          <w:rFonts w:cstheme="minorHAnsi"/>
          <w:sz w:val="24"/>
          <w:szCs w:val="24"/>
          <w:lang w:val="ru-RU"/>
        </w:rPr>
      </w:pPr>
    </w:p>
    <w:p w14:paraId="067A6BF4" w14:textId="77777777" w:rsidR="00124A47" w:rsidRPr="00124A47" w:rsidRDefault="00124A47" w:rsidP="00554419">
      <w:pPr>
        <w:jc w:val="center"/>
        <w:rPr>
          <w:rFonts w:cstheme="minorHAnsi"/>
          <w:sz w:val="24"/>
          <w:szCs w:val="24"/>
          <w:lang w:val="ru-RU"/>
        </w:rPr>
      </w:pPr>
    </w:p>
    <w:p w14:paraId="218C17CE" w14:textId="77777777" w:rsidR="00124A47" w:rsidRPr="00124A47" w:rsidRDefault="00124A47" w:rsidP="00554419">
      <w:pPr>
        <w:jc w:val="center"/>
        <w:rPr>
          <w:rFonts w:cstheme="minorHAnsi"/>
          <w:sz w:val="24"/>
          <w:szCs w:val="24"/>
          <w:lang w:val="ru-RU"/>
        </w:rPr>
      </w:pPr>
    </w:p>
    <w:p w14:paraId="1679FB1A" w14:textId="77777777" w:rsidR="00124A47" w:rsidRPr="00124A47" w:rsidRDefault="00124A47" w:rsidP="00554419">
      <w:pPr>
        <w:jc w:val="center"/>
        <w:rPr>
          <w:rFonts w:cstheme="minorHAnsi"/>
          <w:sz w:val="24"/>
          <w:szCs w:val="24"/>
          <w:lang w:val="ru-RU"/>
        </w:rPr>
      </w:pPr>
      <w:r w:rsidRPr="00124A47">
        <w:rPr>
          <w:rFonts w:cstheme="minorHAnsi"/>
          <w:sz w:val="24"/>
          <w:szCs w:val="24"/>
          <w:lang w:val="ru-RU"/>
        </w:rPr>
        <w:t>Общие сведения об образовательной организации</w:t>
      </w:r>
    </w:p>
    <w:p w14:paraId="60A2CFF0" w14:textId="77777777" w:rsidR="00124A47" w:rsidRPr="00124A47" w:rsidRDefault="00124A47" w:rsidP="00554419">
      <w:pPr>
        <w:jc w:val="center"/>
        <w:rPr>
          <w:rFonts w:cstheme="minorHAnsi"/>
          <w:sz w:val="24"/>
          <w:szCs w:val="24"/>
          <w:lang w:val="ru-RU"/>
        </w:rPr>
      </w:pPr>
    </w:p>
    <w:p w14:paraId="5C637EDA" w14:textId="0007A119" w:rsidR="00124A47" w:rsidRPr="00124A47" w:rsidRDefault="00124A47" w:rsidP="00AC0E71">
      <w:pPr>
        <w:rPr>
          <w:rFonts w:cstheme="minorHAnsi"/>
          <w:sz w:val="24"/>
          <w:szCs w:val="24"/>
          <w:lang w:val="ru-RU"/>
        </w:rPr>
      </w:pPr>
      <w:r w:rsidRPr="00124A47">
        <w:rPr>
          <w:rFonts w:cstheme="minorHAnsi"/>
          <w:sz w:val="24"/>
          <w:szCs w:val="24"/>
          <w:lang w:val="ru-RU"/>
        </w:rPr>
        <w:t>МБОУ «</w:t>
      </w:r>
      <w:proofErr w:type="spellStart"/>
      <w:r w:rsidR="00AC0E71">
        <w:rPr>
          <w:rFonts w:cstheme="minorHAnsi"/>
          <w:sz w:val="24"/>
          <w:szCs w:val="24"/>
          <w:lang w:val="ru-RU"/>
        </w:rPr>
        <w:t>Барано</w:t>
      </w:r>
      <w:proofErr w:type="spellEnd"/>
      <w:r w:rsidR="00AC0E71">
        <w:rPr>
          <w:rFonts w:cstheme="minorHAnsi"/>
          <w:sz w:val="24"/>
          <w:szCs w:val="24"/>
          <w:lang w:val="ru-RU"/>
        </w:rPr>
        <w:t>-Оренбургская СОШ</w:t>
      </w:r>
      <w:r w:rsidRPr="00124A47">
        <w:rPr>
          <w:rFonts w:cstheme="minorHAnsi"/>
          <w:sz w:val="24"/>
          <w:szCs w:val="24"/>
        </w:rPr>
        <w:t> </w:t>
      </w:r>
      <w:r w:rsidRPr="00124A47">
        <w:rPr>
          <w:rFonts w:cstheme="minorHAnsi"/>
          <w:sz w:val="24"/>
          <w:szCs w:val="24"/>
          <w:lang w:val="ru-RU"/>
        </w:rPr>
        <w:t>ПМО» (</w:t>
      </w:r>
      <w:r w:rsidR="00AC0E71" w:rsidRPr="00124A47">
        <w:rPr>
          <w:rFonts w:cstheme="minorHAnsi"/>
          <w:sz w:val="24"/>
          <w:szCs w:val="24"/>
          <w:lang w:val="ru-RU"/>
        </w:rPr>
        <w:t>далее Школа</w:t>
      </w:r>
      <w:r w:rsidRPr="00124A47">
        <w:rPr>
          <w:rFonts w:cstheme="minorHAnsi"/>
          <w:sz w:val="24"/>
          <w:szCs w:val="24"/>
          <w:lang w:val="ru-RU"/>
        </w:rPr>
        <w:t xml:space="preserve">) расположена в </w:t>
      </w:r>
      <w:proofErr w:type="spellStart"/>
      <w:r w:rsidR="00AC0E71">
        <w:rPr>
          <w:rFonts w:cstheme="minorHAnsi"/>
          <w:sz w:val="24"/>
          <w:szCs w:val="24"/>
          <w:lang w:val="ru-RU"/>
        </w:rPr>
        <w:t>с.Барано</w:t>
      </w:r>
      <w:proofErr w:type="spellEnd"/>
      <w:r w:rsidR="00AC0E71">
        <w:rPr>
          <w:rFonts w:cstheme="minorHAnsi"/>
          <w:sz w:val="24"/>
          <w:szCs w:val="24"/>
          <w:lang w:val="ru-RU"/>
        </w:rPr>
        <w:t>-Оренбургское Пограничного района Приморского края по адресу</w:t>
      </w:r>
    </w:p>
    <w:p w14:paraId="7006517A" w14:textId="4BC24215" w:rsidR="00124A47" w:rsidRPr="00124A47" w:rsidRDefault="00124A47" w:rsidP="00124A47">
      <w:pPr>
        <w:rPr>
          <w:rFonts w:cstheme="minorHAnsi"/>
          <w:sz w:val="24"/>
          <w:szCs w:val="24"/>
          <w:lang w:val="ru-RU"/>
        </w:rPr>
      </w:pPr>
      <w:r w:rsidRPr="00124A47">
        <w:rPr>
          <w:rFonts w:cstheme="minorHAnsi"/>
          <w:sz w:val="24"/>
          <w:szCs w:val="24"/>
          <w:lang w:val="ru-RU"/>
        </w:rPr>
        <w:t>4. 69258</w:t>
      </w:r>
      <w:r w:rsidR="00AC0E71">
        <w:rPr>
          <w:rFonts w:cstheme="minorHAnsi"/>
          <w:sz w:val="24"/>
          <w:szCs w:val="24"/>
          <w:lang w:val="ru-RU"/>
        </w:rPr>
        <w:t>3</w:t>
      </w:r>
      <w:r w:rsidRPr="00124A47">
        <w:rPr>
          <w:rFonts w:cstheme="minorHAnsi"/>
          <w:sz w:val="24"/>
          <w:szCs w:val="24"/>
          <w:lang w:val="ru-RU"/>
        </w:rPr>
        <w:t xml:space="preserve">, Приморский край, Пограничный район, с. </w:t>
      </w:r>
      <w:proofErr w:type="spellStart"/>
      <w:r w:rsidR="00AC0E71">
        <w:rPr>
          <w:rFonts w:cstheme="minorHAnsi"/>
          <w:sz w:val="24"/>
          <w:szCs w:val="24"/>
          <w:lang w:val="ru-RU"/>
        </w:rPr>
        <w:t>Барано</w:t>
      </w:r>
      <w:proofErr w:type="spellEnd"/>
      <w:r w:rsidR="00AC0E71">
        <w:rPr>
          <w:rFonts w:cstheme="minorHAnsi"/>
          <w:sz w:val="24"/>
          <w:szCs w:val="24"/>
          <w:lang w:val="ru-RU"/>
        </w:rPr>
        <w:t>-Оренбургское</w:t>
      </w:r>
      <w:r w:rsidRPr="00124A47">
        <w:rPr>
          <w:rFonts w:cstheme="minorHAnsi"/>
          <w:sz w:val="24"/>
          <w:szCs w:val="24"/>
          <w:lang w:val="ru-RU"/>
        </w:rPr>
        <w:t xml:space="preserve">, ул. </w:t>
      </w:r>
      <w:r w:rsidR="00AC0E71">
        <w:rPr>
          <w:rFonts w:cstheme="minorHAnsi"/>
          <w:sz w:val="24"/>
          <w:szCs w:val="24"/>
          <w:lang w:val="ru-RU"/>
        </w:rPr>
        <w:t>Военный городок № 57, строение 1</w:t>
      </w:r>
    </w:p>
    <w:p w14:paraId="3D709ED2" w14:textId="1F3C1BDC" w:rsidR="00124A47" w:rsidRPr="00124A47" w:rsidRDefault="00124A47" w:rsidP="00124A47">
      <w:pPr>
        <w:rPr>
          <w:rFonts w:cstheme="minorHAnsi"/>
          <w:sz w:val="24"/>
          <w:szCs w:val="24"/>
          <w:lang w:val="ru-RU"/>
        </w:rPr>
      </w:pPr>
      <w:r w:rsidRPr="00124A47">
        <w:rPr>
          <w:rFonts w:cstheme="minorHAnsi"/>
          <w:sz w:val="24"/>
          <w:szCs w:val="24"/>
          <w:lang w:val="ru-RU"/>
        </w:rPr>
        <w:t xml:space="preserve">Школа осуществляет подвоз </w:t>
      </w:r>
      <w:r w:rsidR="00AC0E71">
        <w:rPr>
          <w:rFonts w:cstheme="minorHAnsi"/>
          <w:sz w:val="24"/>
          <w:szCs w:val="24"/>
          <w:lang w:val="ru-RU"/>
        </w:rPr>
        <w:t>20</w:t>
      </w:r>
      <w:r w:rsidRPr="00124A47">
        <w:rPr>
          <w:rFonts w:cstheme="minorHAnsi"/>
          <w:sz w:val="24"/>
          <w:szCs w:val="24"/>
          <w:lang w:val="ru-RU"/>
        </w:rPr>
        <w:t xml:space="preserve">% детей из </w:t>
      </w:r>
      <w:proofErr w:type="spellStart"/>
      <w:r w:rsidRPr="00124A47">
        <w:rPr>
          <w:rFonts w:cstheme="minorHAnsi"/>
          <w:sz w:val="24"/>
          <w:szCs w:val="24"/>
          <w:lang w:val="ru-RU"/>
        </w:rPr>
        <w:t>с.</w:t>
      </w:r>
      <w:r w:rsidR="00AC0E71">
        <w:rPr>
          <w:rFonts w:cstheme="minorHAnsi"/>
          <w:sz w:val="24"/>
          <w:szCs w:val="24"/>
          <w:lang w:val="ru-RU"/>
        </w:rPr>
        <w:t>Барано</w:t>
      </w:r>
      <w:proofErr w:type="spellEnd"/>
      <w:r w:rsidR="00AC0E71">
        <w:rPr>
          <w:rFonts w:cstheme="minorHAnsi"/>
          <w:sz w:val="24"/>
          <w:szCs w:val="24"/>
          <w:lang w:val="ru-RU"/>
        </w:rPr>
        <w:t xml:space="preserve">-Оренбургское, </w:t>
      </w:r>
      <w:proofErr w:type="spellStart"/>
      <w:r w:rsidR="00AC0E71">
        <w:rPr>
          <w:rFonts w:cstheme="minorHAnsi"/>
          <w:sz w:val="24"/>
          <w:szCs w:val="24"/>
          <w:lang w:val="ru-RU"/>
        </w:rPr>
        <w:t>с.Софье</w:t>
      </w:r>
      <w:proofErr w:type="spellEnd"/>
      <w:r w:rsidR="00AC0E71">
        <w:rPr>
          <w:rFonts w:cstheme="minorHAnsi"/>
          <w:sz w:val="24"/>
          <w:szCs w:val="24"/>
          <w:lang w:val="ru-RU"/>
        </w:rPr>
        <w:t xml:space="preserve">-Алексеевское, </w:t>
      </w:r>
      <w:proofErr w:type="spellStart"/>
      <w:r w:rsidR="00AC0E71">
        <w:rPr>
          <w:rFonts w:cstheme="minorHAnsi"/>
          <w:sz w:val="24"/>
          <w:szCs w:val="24"/>
          <w:lang w:val="ru-RU"/>
        </w:rPr>
        <w:t>п.Таловый</w:t>
      </w:r>
      <w:proofErr w:type="spellEnd"/>
      <w:r w:rsidRPr="00124A47">
        <w:rPr>
          <w:rFonts w:cstheme="minorHAnsi"/>
          <w:sz w:val="24"/>
          <w:szCs w:val="24"/>
          <w:lang w:val="ru-RU"/>
        </w:rPr>
        <w:t>, расположенн</w:t>
      </w:r>
      <w:r w:rsidR="00AC0E71">
        <w:rPr>
          <w:rFonts w:cstheme="minorHAnsi"/>
          <w:sz w:val="24"/>
          <w:szCs w:val="24"/>
          <w:lang w:val="ru-RU"/>
        </w:rPr>
        <w:t>ых</w:t>
      </w:r>
      <w:r w:rsidRPr="00124A47">
        <w:rPr>
          <w:rFonts w:cstheme="minorHAnsi"/>
          <w:sz w:val="24"/>
          <w:szCs w:val="24"/>
          <w:lang w:val="ru-RU"/>
        </w:rPr>
        <w:t xml:space="preserve"> в </w:t>
      </w:r>
      <w:r w:rsidR="00AC0E71">
        <w:rPr>
          <w:rFonts w:cstheme="minorHAnsi"/>
          <w:sz w:val="24"/>
          <w:szCs w:val="24"/>
          <w:lang w:val="ru-RU"/>
        </w:rPr>
        <w:t>2,5</w:t>
      </w:r>
      <w:r w:rsidRPr="00124A47">
        <w:rPr>
          <w:rFonts w:cstheme="minorHAnsi"/>
          <w:sz w:val="24"/>
          <w:szCs w:val="24"/>
          <w:lang w:val="ru-RU"/>
        </w:rPr>
        <w:t xml:space="preserve"> км</w:t>
      </w:r>
      <w:r w:rsidR="00AC0E71">
        <w:rPr>
          <w:rFonts w:cstheme="minorHAnsi"/>
          <w:sz w:val="24"/>
          <w:szCs w:val="24"/>
          <w:lang w:val="ru-RU"/>
        </w:rPr>
        <w:t>, в16 км, в20 км</w:t>
      </w:r>
      <w:r w:rsidRPr="00124A47">
        <w:rPr>
          <w:rFonts w:cstheme="minorHAnsi"/>
          <w:sz w:val="24"/>
          <w:szCs w:val="24"/>
          <w:lang w:val="ru-RU"/>
        </w:rPr>
        <w:t xml:space="preserve"> от </w:t>
      </w:r>
      <w:r w:rsidR="00AC0E71">
        <w:rPr>
          <w:rFonts w:cstheme="minorHAnsi"/>
          <w:sz w:val="24"/>
          <w:szCs w:val="24"/>
          <w:lang w:val="ru-RU"/>
        </w:rPr>
        <w:t>школы.</w:t>
      </w:r>
    </w:p>
    <w:p w14:paraId="2489AE8A" w14:textId="77777777" w:rsidR="00124A47" w:rsidRPr="00124A47" w:rsidRDefault="00124A47" w:rsidP="00124A47">
      <w:pPr>
        <w:rPr>
          <w:rFonts w:cstheme="minorHAnsi"/>
          <w:sz w:val="24"/>
          <w:szCs w:val="24"/>
          <w:lang w:val="ru-RU"/>
        </w:rPr>
      </w:pPr>
      <w:r w:rsidRPr="00124A47">
        <w:rPr>
          <w:rFonts w:cstheme="minorHAnsi"/>
          <w:sz w:val="24"/>
          <w:szCs w:val="24"/>
          <w:lang w:val="ru-RU"/>
        </w:rPr>
        <w:t>Основным видом деятельности Школы является реализация общеобразовательных программ начального общего, основного общего и среднего общего образования. Также Школа реализует образовательные программы дополнительного образования детей и взрослых.</w:t>
      </w:r>
    </w:p>
    <w:tbl>
      <w:tblPr>
        <w:tblpPr w:leftFromText="180" w:rightFromText="180" w:horzAnchor="margin" w:tblpXSpec="center" w:tblpY="255"/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838"/>
        <w:gridCol w:w="5585"/>
      </w:tblGrid>
      <w:tr w:rsidR="00B3410F" w:rsidRPr="00AC0E71" w14:paraId="3A0D3969" w14:textId="77777777" w:rsidTr="00554419">
        <w:tc>
          <w:tcPr>
            <w:tcW w:w="4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F9AC37" w14:textId="77777777" w:rsidR="00665854" w:rsidRPr="00124A47" w:rsidRDefault="00393126" w:rsidP="00554419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lastRenderedPageBreak/>
              <w:t>Наименование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 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образовательной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> </w:t>
            </w:r>
          </w:p>
          <w:p w14:paraId="155089C8" w14:textId="77777777" w:rsidR="00B3410F" w:rsidRPr="00124A47" w:rsidRDefault="00393126" w:rsidP="00554419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организации</w:t>
            </w:r>
            <w:proofErr w:type="spellEnd"/>
          </w:p>
        </w:tc>
        <w:tc>
          <w:tcPr>
            <w:tcW w:w="5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C2824A" w14:textId="2F6E6832" w:rsidR="00B3410F" w:rsidRPr="00E74225" w:rsidRDefault="00393126" w:rsidP="00554419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Муниципальное</w:t>
            </w:r>
            <w:r w:rsidRPr="00124A47">
              <w:rPr>
                <w:rFonts w:cstheme="minorHAnsi"/>
                <w:sz w:val="24"/>
                <w:szCs w:val="24"/>
              </w:rPr>
              <w:t> </w:t>
            </w:r>
            <w:r w:rsidRPr="00E74225">
              <w:rPr>
                <w:rFonts w:cstheme="minorHAnsi"/>
                <w:sz w:val="24"/>
                <w:szCs w:val="24"/>
                <w:lang w:val="ru-RU"/>
              </w:rPr>
              <w:t>бюджетное</w:t>
            </w:r>
            <w:r w:rsidRPr="00124A47">
              <w:rPr>
                <w:rFonts w:cstheme="minorHAnsi"/>
                <w:sz w:val="24"/>
                <w:szCs w:val="24"/>
              </w:rPr>
              <w:t> </w:t>
            </w:r>
            <w:r w:rsidRPr="00E74225">
              <w:rPr>
                <w:rFonts w:cstheme="minorHAnsi"/>
                <w:sz w:val="24"/>
                <w:szCs w:val="24"/>
                <w:lang w:val="ru-RU"/>
              </w:rPr>
              <w:t>общеобразовательное</w:t>
            </w:r>
            <w:r w:rsidRPr="00124A47">
              <w:rPr>
                <w:rFonts w:cstheme="minorHAnsi"/>
                <w:sz w:val="24"/>
                <w:szCs w:val="24"/>
              </w:rPr>
              <w:t> </w:t>
            </w:r>
            <w:r w:rsidRPr="00E74225">
              <w:rPr>
                <w:rFonts w:cstheme="minorHAnsi"/>
                <w:sz w:val="24"/>
                <w:szCs w:val="24"/>
                <w:lang w:val="ru-RU"/>
              </w:rPr>
              <w:t>учреждение «</w:t>
            </w:r>
            <w:proofErr w:type="spellStart"/>
            <w:r w:rsidR="00AC0E71">
              <w:rPr>
                <w:rFonts w:cstheme="minorHAnsi"/>
                <w:sz w:val="24"/>
                <w:szCs w:val="24"/>
                <w:lang w:val="ru-RU"/>
              </w:rPr>
              <w:t>Барано</w:t>
            </w:r>
            <w:proofErr w:type="spellEnd"/>
            <w:r w:rsidR="00AC0E71">
              <w:rPr>
                <w:rFonts w:cstheme="minorHAnsi"/>
                <w:sz w:val="24"/>
                <w:szCs w:val="24"/>
                <w:lang w:val="ru-RU"/>
              </w:rPr>
              <w:t>-Оренбургская</w:t>
            </w:r>
            <w:r w:rsidR="00EE744C" w:rsidRPr="00E74225">
              <w:rPr>
                <w:rFonts w:cstheme="minorHAnsi"/>
                <w:sz w:val="24"/>
                <w:szCs w:val="24"/>
                <w:lang w:val="ru-RU"/>
              </w:rPr>
              <w:t xml:space="preserve"> средняя общеобразовательная </w:t>
            </w:r>
            <w:proofErr w:type="gramStart"/>
            <w:r w:rsidR="00EE744C" w:rsidRPr="00E74225">
              <w:rPr>
                <w:rFonts w:cstheme="minorHAnsi"/>
                <w:sz w:val="24"/>
                <w:szCs w:val="24"/>
                <w:lang w:val="ru-RU"/>
              </w:rPr>
              <w:t>ш</w:t>
            </w:r>
            <w:r w:rsidRPr="00E74225">
              <w:rPr>
                <w:rFonts w:cstheme="minorHAnsi"/>
                <w:sz w:val="24"/>
                <w:szCs w:val="24"/>
                <w:lang w:val="ru-RU"/>
              </w:rPr>
              <w:t>кола</w:t>
            </w:r>
            <w:r w:rsidRPr="00124A47">
              <w:rPr>
                <w:rFonts w:cstheme="minorHAnsi"/>
                <w:sz w:val="24"/>
                <w:szCs w:val="24"/>
              </w:rPr>
              <w:t> </w:t>
            </w:r>
            <w:r w:rsidR="00EE744C" w:rsidRPr="00E74225">
              <w:rPr>
                <w:rFonts w:cstheme="minorHAnsi"/>
                <w:sz w:val="24"/>
                <w:szCs w:val="24"/>
                <w:lang w:val="ru-RU"/>
              </w:rPr>
              <w:t xml:space="preserve"> Пограничного</w:t>
            </w:r>
            <w:proofErr w:type="gramEnd"/>
            <w:r w:rsidR="00EE744C" w:rsidRPr="00E74225">
              <w:rPr>
                <w:rFonts w:cstheme="minorHAnsi"/>
                <w:sz w:val="24"/>
                <w:szCs w:val="24"/>
                <w:lang w:val="ru-RU"/>
              </w:rPr>
              <w:t xml:space="preserve"> муниципального округа</w:t>
            </w:r>
            <w:r w:rsidRPr="00E74225">
              <w:rPr>
                <w:rFonts w:cstheme="minorHAnsi"/>
                <w:sz w:val="24"/>
                <w:szCs w:val="24"/>
                <w:lang w:val="ru-RU"/>
              </w:rPr>
              <w:t xml:space="preserve">» (МБОУ </w:t>
            </w:r>
            <w:r w:rsidR="00EE744C" w:rsidRPr="00E74225">
              <w:rPr>
                <w:rFonts w:cstheme="minorHAnsi"/>
                <w:sz w:val="24"/>
                <w:szCs w:val="24"/>
                <w:lang w:val="ru-RU"/>
              </w:rPr>
              <w:t xml:space="preserve"> «</w:t>
            </w:r>
            <w:proofErr w:type="spellStart"/>
            <w:r w:rsidR="00AC0E71">
              <w:rPr>
                <w:rFonts w:cstheme="minorHAnsi"/>
                <w:sz w:val="24"/>
                <w:szCs w:val="24"/>
                <w:lang w:val="ru-RU"/>
              </w:rPr>
              <w:t>Барано</w:t>
            </w:r>
            <w:proofErr w:type="spellEnd"/>
            <w:r w:rsidR="00AC0E71">
              <w:rPr>
                <w:rFonts w:cstheme="minorHAnsi"/>
                <w:sz w:val="24"/>
                <w:szCs w:val="24"/>
                <w:lang w:val="ru-RU"/>
              </w:rPr>
              <w:t>-Оренбургская СОШ</w:t>
            </w:r>
            <w:r w:rsidR="00EE744C" w:rsidRPr="00E74225">
              <w:rPr>
                <w:rFonts w:cstheme="minorHAnsi"/>
                <w:sz w:val="24"/>
                <w:szCs w:val="24"/>
                <w:lang w:val="ru-RU"/>
              </w:rPr>
              <w:t xml:space="preserve"> ПМО»</w:t>
            </w:r>
            <w:r w:rsidRPr="00E74225">
              <w:rPr>
                <w:rFonts w:cstheme="minorHAnsi"/>
                <w:sz w:val="24"/>
                <w:szCs w:val="24"/>
                <w:lang w:val="ru-RU"/>
              </w:rPr>
              <w:t>)</w:t>
            </w:r>
          </w:p>
        </w:tc>
      </w:tr>
      <w:tr w:rsidR="00B3410F" w:rsidRPr="00124A47" w14:paraId="2AB800F5" w14:textId="77777777" w:rsidTr="00554419">
        <w:tc>
          <w:tcPr>
            <w:tcW w:w="4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603388" w14:textId="77777777" w:rsidR="00B3410F" w:rsidRPr="00124A47" w:rsidRDefault="00393126" w:rsidP="00554419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Руководитель</w:t>
            </w:r>
            <w:proofErr w:type="spellEnd"/>
          </w:p>
        </w:tc>
        <w:tc>
          <w:tcPr>
            <w:tcW w:w="5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A5BFB3" w14:textId="466D6469" w:rsidR="00B3410F" w:rsidRPr="00AC0E71" w:rsidRDefault="00AC0E71" w:rsidP="00554419">
            <w:pPr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Гаврилов Владимир Васильевич</w:t>
            </w:r>
          </w:p>
        </w:tc>
      </w:tr>
      <w:tr w:rsidR="00B3410F" w:rsidRPr="00AC0E71" w14:paraId="63D2A2BC" w14:textId="77777777" w:rsidTr="00554419">
        <w:tc>
          <w:tcPr>
            <w:tcW w:w="4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09830E" w14:textId="77777777" w:rsidR="00B3410F" w:rsidRPr="00124A47" w:rsidRDefault="00393126" w:rsidP="00554419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Адрес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организации</w:t>
            </w:r>
            <w:proofErr w:type="spellEnd"/>
          </w:p>
        </w:tc>
        <w:tc>
          <w:tcPr>
            <w:tcW w:w="5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F597F0" w14:textId="603EFE82" w:rsidR="00B3410F" w:rsidRPr="00AC0E71" w:rsidRDefault="00EE744C" w:rsidP="00554419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69258</w:t>
            </w:r>
            <w:r w:rsidR="00AC0E71">
              <w:rPr>
                <w:rFonts w:cstheme="minorHAnsi"/>
                <w:sz w:val="24"/>
                <w:szCs w:val="24"/>
                <w:lang w:val="ru-RU"/>
              </w:rPr>
              <w:t>3</w:t>
            </w:r>
            <w:r w:rsidR="00393126" w:rsidRPr="00E74225">
              <w:rPr>
                <w:rFonts w:cstheme="minorHAnsi"/>
                <w:sz w:val="24"/>
                <w:szCs w:val="24"/>
                <w:lang w:val="ru-RU"/>
              </w:rPr>
              <w:t xml:space="preserve">, </w:t>
            </w:r>
            <w:r w:rsidRPr="00E74225">
              <w:rPr>
                <w:rFonts w:cstheme="minorHAnsi"/>
                <w:sz w:val="24"/>
                <w:szCs w:val="24"/>
                <w:lang w:val="ru-RU"/>
              </w:rPr>
              <w:t xml:space="preserve">Приморский край, </w:t>
            </w:r>
            <w:proofErr w:type="gramStart"/>
            <w:r w:rsidRPr="00E74225">
              <w:rPr>
                <w:rFonts w:cstheme="minorHAnsi"/>
                <w:sz w:val="24"/>
                <w:szCs w:val="24"/>
                <w:lang w:val="ru-RU"/>
              </w:rPr>
              <w:t>Пограничный  муниципальный</w:t>
            </w:r>
            <w:proofErr w:type="gramEnd"/>
            <w:r w:rsidRPr="00E74225">
              <w:rPr>
                <w:rFonts w:cstheme="minorHAnsi"/>
                <w:sz w:val="24"/>
                <w:szCs w:val="24"/>
                <w:lang w:val="ru-RU"/>
              </w:rPr>
              <w:t xml:space="preserve"> округ, </w:t>
            </w:r>
            <w:proofErr w:type="spellStart"/>
            <w:r w:rsidR="00AC0E71">
              <w:rPr>
                <w:rFonts w:cstheme="minorHAnsi"/>
                <w:sz w:val="24"/>
                <w:szCs w:val="24"/>
                <w:lang w:val="ru-RU"/>
              </w:rPr>
              <w:t>с.Барано</w:t>
            </w:r>
            <w:proofErr w:type="spellEnd"/>
            <w:r w:rsidR="00AC0E71">
              <w:rPr>
                <w:rFonts w:cstheme="minorHAnsi"/>
                <w:sz w:val="24"/>
                <w:szCs w:val="24"/>
                <w:lang w:val="ru-RU"/>
              </w:rPr>
              <w:t>-Оренбургское, Военный городок 57, строение 1</w:t>
            </w:r>
          </w:p>
        </w:tc>
      </w:tr>
      <w:tr w:rsidR="00B3410F" w:rsidRPr="00124A47" w14:paraId="647E3698" w14:textId="77777777" w:rsidTr="00554419">
        <w:tc>
          <w:tcPr>
            <w:tcW w:w="4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B9EA41" w14:textId="77777777" w:rsidR="00B3410F" w:rsidRPr="00124A47" w:rsidRDefault="00393126" w:rsidP="00554419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Телефон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, </w:t>
            </w:r>
            <w:r w:rsidR="00EE744C" w:rsidRPr="00124A47">
              <w:rPr>
                <w:rFonts w:cstheme="minorHAnsi"/>
                <w:sz w:val="24"/>
                <w:szCs w:val="24"/>
              </w:rPr>
              <w:t>E-mail</w:t>
            </w:r>
          </w:p>
        </w:tc>
        <w:tc>
          <w:tcPr>
            <w:tcW w:w="5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5C7EED" w14:textId="4986B451" w:rsidR="00B3410F" w:rsidRPr="00124A47" w:rsidRDefault="00EE744C" w:rsidP="00554419">
            <w:pPr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8(42345)2</w:t>
            </w:r>
            <w:r w:rsidR="00AC0E71">
              <w:rPr>
                <w:rFonts w:cstheme="minorHAnsi"/>
                <w:sz w:val="24"/>
                <w:szCs w:val="24"/>
                <w:lang w:val="ru-RU"/>
              </w:rPr>
              <w:t>9-3-47</w:t>
            </w:r>
            <w:r w:rsidRPr="00124A47">
              <w:rPr>
                <w:rFonts w:cstheme="minorHAnsi"/>
                <w:sz w:val="24"/>
                <w:szCs w:val="24"/>
              </w:rPr>
              <w:t xml:space="preserve">; </w:t>
            </w:r>
            <w:hyperlink r:id="rId6" w:history="1">
              <w:r w:rsidR="00AC0E71" w:rsidRPr="000F3CB4">
                <w:rPr>
                  <w:rStyle w:val="a7"/>
                  <w:rFonts w:cstheme="minorHAnsi"/>
                  <w:sz w:val="24"/>
                  <w:szCs w:val="24"/>
                </w:rPr>
                <w:t>baranovka@pogranichny.org</w:t>
              </w:r>
            </w:hyperlink>
            <w:r w:rsidR="00AC0E71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B3410F" w:rsidRPr="00124A47" w14:paraId="6CC171C6" w14:textId="77777777" w:rsidTr="00554419">
        <w:tc>
          <w:tcPr>
            <w:tcW w:w="4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013FA8" w14:textId="6D38016E" w:rsidR="00B3410F" w:rsidRPr="00AC0E71" w:rsidRDefault="00393126" w:rsidP="00554419">
            <w:pPr>
              <w:rPr>
                <w:rFonts w:cstheme="minorHAnsi"/>
                <w:sz w:val="24"/>
                <w:szCs w:val="24"/>
                <w:lang w:val="ru-RU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Адрес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r w:rsidR="00AC0E71">
              <w:rPr>
                <w:rFonts w:cstheme="minorHAnsi"/>
                <w:sz w:val="24"/>
                <w:szCs w:val="24"/>
                <w:lang w:val="ru-RU"/>
              </w:rPr>
              <w:t>сайта</w:t>
            </w:r>
          </w:p>
        </w:tc>
        <w:tc>
          <w:tcPr>
            <w:tcW w:w="5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F3F317" w14:textId="02B25D7D" w:rsidR="00B3410F" w:rsidRPr="00124A47" w:rsidRDefault="00AC0E71" w:rsidP="0055441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</w:t>
            </w:r>
            <w:r>
              <w:rPr>
                <w:rFonts w:cstheme="minorHAnsi"/>
                <w:sz w:val="24"/>
                <w:szCs w:val="24"/>
              </w:rPr>
              <w:t>aranovka</w:t>
            </w:r>
            <w:r>
              <w:rPr>
                <w:rFonts w:cstheme="minorHAnsi"/>
                <w:sz w:val="24"/>
                <w:szCs w:val="24"/>
              </w:rPr>
              <w:t>.</w:t>
            </w:r>
            <w:r>
              <w:rPr>
                <w:rFonts w:cstheme="minorHAnsi"/>
                <w:sz w:val="24"/>
                <w:szCs w:val="24"/>
              </w:rPr>
              <w:t>pogranichny.org</w:t>
            </w:r>
            <w:r>
              <w:rPr>
                <w:rFonts w:cstheme="minorHAnsi"/>
                <w:sz w:val="24"/>
                <w:szCs w:val="24"/>
              </w:rPr>
              <w:t xml:space="preserve">  </w:t>
            </w:r>
          </w:p>
        </w:tc>
      </w:tr>
      <w:tr w:rsidR="00B3410F" w:rsidRPr="00124A47" w14:paraId="1C367125" w14:textId="77777777" w:rsidTr="00554419">
        <w:tc>
          <w:tcPr>
            <w:tcW w:w="4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36B084" w14:textId="77777777" w:rsidR="00B3410F" w:rsidRPr="00124A47" w:rsidRDefault="00393126" w:rsidP="00554419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Учредитель</w:t>
            </w:r>
            <w:proofErr w:type="spellEnd"/>
          </w:p>
        </w:tc>
        <w:tc>
          <w:tcPr>
            <w:tcW w:w="5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1E8DE5" w14:textId="77777777" w:rsidR="00B3410F" w:rsidRPr="00124A47" w:rsidRDefault="008275EB" w:rsidP="00554419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Администрация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Пограничного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муниципального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округа</w:t>
            </w:r>
            <w:proofErr w:type="spellEnd"/>
          </w:p>
        </w:tc>
      </w:tr>
      <w:tr w:rsidR="00B3410F" w:rsidRPr="00124A47" w14:paraId="7526433D" w14:textId="77777777" w:rsidTr="00554419">
        <w:tc>
          <w:tcPr>
            <w:tcW w:w="4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9F61F2" w14:textId="77777777" w:rsidR="00B3410F" w:rsidRPr="00124A47" w:rsidRDefault="00393126" w:rsidP="00554419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Дата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создания</w:t>
            </w:r>
            <w:proofErr w:type="spellEnd"/>
          </w:p>
        </w:tc>
        <w:tc>
          <w:tcPr>
            <w:tcW w:w="5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7D6205" w14:textId="5118001E" w:rsidR="00B3410F" w:rsidRPr="00124A47" w:rsidRDefault="008275EB" w:rsidP="00554419">
            <w:pPr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1</w:t>
            </w:r>
            <w:r w:rsidR="00AC0E71">
              <w:rPr>
                <w:rFonts w:cstheme="minorHAnsi"/>
                <w:sz w:val="24"/>
                <w:szCs w:val="24"/>
              </w:rPr>
              <w:t>895</w:t>
            </w:r>
            <w:r w:rsidR="00AE2618"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393126" w:rsidRPr="00124A47">
              <w:rPr>
                <w:rFonts w:cstheme="minorHAnsi"/>
                <w:sz w:val="24"/>
                <w:szCs w:val="24"/>
              </w:rPr>
              <w:t>год</w:t>
            </w:r>
            <w:proofErr w:type="spellEnd"/>
          </w:p>
        </w:tc>
      </w:tr>
      <w:tr w:rsidR="00B3410F" w:rsidRPr="00AC0E71" w14:paraId="19C667CD" w14:textId="77777777" w:rsidTr="00554419">
        <w:tc>
          <w:tcPr>
            <w:tcW w:w="4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EE6ACD" w14:textId="77777777" w:rsidR="00B3410F" w:rsidRPr="00124A47" w:rsidRDefault="00393126" w:rsidP="00554419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Лицензия</w:t>
            </w:r>
            <w:proofErr w:type="spellEnd"/>
          </w:p>
        </w:tc>
        <w:tc>
          <w:tcPr>
            <w:tcW w:w="5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842D2F" w14:textId="16EB1A02" w:rsidR="00B3410F" w:rsidRPr="00E74225" w:rsidRDefault="0004189B" w:rsidP="00554419">
            <w:pPr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№ 93 от 30.12.2020 года 25л01 № 0002316</w:t>
            </w:r>
          </w:p>
        </w:tc>
      </w:tr>
      <w:tr w:rsidR="00B3410F" w:rsidRPr="00AC0E71" w14:paraId="47793673" w14:textId="77777777" w:rsidTr="00554419">
        <w:tc>
          <w:tcPr>
            <w:tcW w:w="4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88E389" w14:textId="77777777" w:rsidR="00B3410F" w:rsidRPr="00124A47" w:rsidRDefault="00393126" w:rsidP="00554419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Свидетельство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о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государственной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> 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аккредитации</w:t>
            </w:r>
            <w:proofErr w:type="spellEnd"/>
          </w:p>
        </w:tc>
        <w:tc>
          <w:tcPr>
            <w:tcW w:w="5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BCCDDB" w14:textId="77777777" w:rsidR="00B3410F" w:rsidRDefault="0004189B" w:rsidP="00554419">
            <w:pPr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25а01 №0000925, № 30 от 23.12.2021 года</w:t>
            </w:r>
          </w:p>
          <w:p w14:paraId="7D8DE438" w14:textId="637634C6" w:rsidR="0004189B" w:rsidRPr="00E74225" w:rsidRDefault="0004189B" w:rsidP="00554419">
            <w:pPr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Срок действия – 17 апреля 2026 года</w:t>
            </w:r>
          </w:p>
        </w:tc>
      </w:tr>
    </w:tbl>
    <w:p w14:paraId="102AA83B" w14:textId="77777777" w:rsidR="00E15490" w:rsidRPr="00E74225" w:rsidRDefault="00E15490" w:rsidP="00554419">
      <w:pPr>
        <w:rPr>
          <w:rFonts w:cstheme="minorHAnsi"/>
          <w:sz w:val="24"/>
          <w:szCs w:val="24"/>
          <w:lang w:val="ru-RU"/>
        </w:rPr>
      </w:pPr>
    </w:p>
    <w:p w14:paraId="4F8499BA" w14:textId="77777777" w:rsidR="00B3410F" w:rsidRPr="005B2840" w:rsidRDefault="00393126" w:rsidP="00124A47">
      <w:pPr>
        <w:jc w:val="center"/>
        <w:rPr>
          <w:rFonts w:cstheme="minorHAnsi"/>
          <w:b/>
          <w:sz w:val="24"/>
          <w:szCs w:val="24"/>
          <w:lang w:val="ru-RU"/>
        </w:rPr>
      </w:pPr>
      <w:r w:rsidRPr="005B2840">
        <w:rPr>
          <w:rFonts w:cstheme="minorHAnsi"/>
          <w:b/>
          <w:sz w:val="24"/>
          <w:szCs w:val="24"/>
          <w:lang w:val="ru-RU"/>
        </w:rPr>
        <w:t>Аналитическая часть</w:t>
      </w:r>
    </w:p>
    <w:p w14:paraId="2D0A5A8D" w14:textId="77777777" w:rsidR="00B3410F" w:rsidRPr="005B2840" w:rsidRDefault="00393126" w:rsidP="005B2840">
      <w:pPr>
        <w:pStyle w:val="a6"/>
        <w:numPr>
          <w:ilvl w:val="0"/>
          <w:numId w:val="27"/>
        </w:numPr>
        <w:jc w:val="center"/>
        <w:rPr>
          <w:rFonts w:cstheme="minorHAnsi"/>
          <w:b/>
          <w:sz w:val="24"/>
          <w:szCs w:val="24"/>
        </w:rPr>
      </w:pPr>
      <w:r w:rsidRPr="005B2840">
        <w:rPr>
          <w:rFonts w:cstheme="minorHAnsi"/>
          <w:b/>
          <w:sz w:val="24"/>
          <w:szCs w:val="24"/>
        </w:rPr>
        <w:t>Оценка образовательной деятельности</w:t>
      </w:r>
    </w:p>
    <w:p w14:paraId="01408EDF" w14:textId="77777777" w:rsidR="004E3246" w:rsidRDefault="004E3246" w:rsidP="00124A47">
      <w:pPr>
        <w:jc w:val="both"/>
        <w:rPr>
          <w:rFonts w:cstheme="minorHAnsi"/>
          <w:sz w:val="24"/>
          <w:szCs w:val="24"/>
          <w:lang w:val="ru-RU"/>
        </w:rPr>
      </w:pPr>
      <w:r w:rsidRPr="00124A47">
        <w:rPr>
          <w:rFonts w:cstheme="minorHAnsi"/>
          <w:sz w:val="24"/>
          <w:szCs w:val="24"/>
          <w:lang w:val="ru-RU"/>
        </w:rPr>
        <w:t xml:space="preserve">       </w:t>
      </w:r>
      <w:r w:rsidRPr="00E74225">
        <w:rPr>
          <w:rFonts w:cstheme="minorHAnsi"/>
          <w:sz w:val="24"/>
          <w:szCs w:val="24"/>
          <w:lang w:val="ru-RU"/>
        </w:rPr>
        <w:t>Образовательная деятельность в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Школе организуется в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соответствии с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Федеральным законом от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29.12.2012 №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273-ФЗ «Об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образовании в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Российской Федерации», ФГОС начального общего, основного общего и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среднего общего образования, основными образовательными программами,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локальными нормативными актами Школы.</w:t>
      </w:r>
    </w:p>
    <w:p w14:paraId="24B5A49B" w14:textId="77777777" w:rsidR="00E74225" w:rsidRPr="00AC0E71" w:rsidRDefault="00E74225" w:rsidP="00E74225">
      <w:pPr>
        <w:shd w:val="clear" w:color="auto" w:fill="FFFFFF" w:themeFill="background1"/>
        <w:jc w:val="both"/>
        <w:rPr>
          <w:rFonts w:cstheme="minorHAnsi"/>
          <w:sz w:val="24"/>
          <w:szCs w:val="24"/>
          <w:lang w:val="ru-RU"/>
        </w:rPr>
      </w:pPr>
      <w:r w:rsidRPr="00AC0E71">
        <w:rPr>
          <w:rFonts w:cstheme="minorHAnsi"/>
          <w:sz w:val="24"/>
          <w:szCs w:val="24"/>
          <w:lang w:val="ru-RU"/>
        </w:rPr>
        <w:t xml:space="preserve">С 01.09.2023 Школа использует федеральную образовательную программу начального общего образования, утвержденную приказом </w:t>
      </w:r>
      <w:proofErr w:type="spellStart"/>
      <w:r w:rsidRPr="00AC0E71">
        <w:rPr>
          <w:rFonts w:cstheme="minorHAnsi"/>
          <w:sz w:val="24"/>
          <w:szCs w:val="24"/>
          <w:lang w:val="ru-RU"/>
        </w:rPr>
        <w:t>Минпросвещения</w:t>
      </w:r>
      <w:proofErr w:type="spellEnd"/>
      <w:r w:rsidRPr="00AC0E71">
        <w:rPr>
          <w:rFonts w:cstheme="minorHAnsi"/>
          <w:sz w:val="24"/>
          <w:szCs w:val="24"/>
          <w:lang w:val="ru-RU"/>
        </w:rPr>
        <w:t xml:space="preserve"> России от 18.05.2023 № 372 (далее — ФОП НОО), федеральную образовательную программу основного общего образования, утвержденную приказом </w:t>
      </w:r>
      <w:proofErr w:type="spellStart"/>
      <w:r w:rsidRPr="00AC0E71">
        <w:rPr>
          <w:rFonts w:cstheme="minorHAnsi"/>
          <w:sz w:val="24"/>
          <w:szCs w:val="24"/>
          <w:lang w:val="ru-RU"/>
        </w:rPr>
        <w:t>Минпросвещения</w:t>
      </w:r>
      <w:proofErr w:type="spellEnd"/>
      <w:r w:rsidRPr="00AC0E71">
        <w:rPr>
          <w:rFonts w:cstheme="minorHAnsi"/>
          <w:sz w:val="24"/>
          <w:szCs w:val="24"/>
          <w:lang w:val="ru-RU"/>
        </w:rPr>
        <w:t xml:space="preserve"> России от 18.05.2023 № 370 (далее — ФОП ООО), федеральную образовательную программу среднего общего образования, утвержденную приказом </w:t>
      </w:r>
      <w:proofErr w:type="spellStart"/>
      <w:r w:rsidRPr="00AC0E71">
        <w:rPr>
          <w:rFonts w:cstheme="minorHAnsi"/>
          <w:sz w:val="24"/>
          <w:szCs w:val="24"/>
          <w:lang w:val="ru-RU"/>
        </w:rPr>
        <w:t>Минпросвещения</w:t>
      </w:r>
      <w:proofErr w:type="spellEnd"/>
      <w:r w:rsidRPr="00AC0E71">
        <w:rPr>
          <w:rFonts w:cstheme="minorHAnsi"/>
          <w:sz w:val="24"/>
          <w:szCs w:val="24"/>
          <w:lang w:val="ru-RU"/>
        </w:rPr>
        <w:t xml:space="preserve"> России от 18.05.2023 № 371 (далее — ФОП СОО).</w:t>
      </w:r>
    </w:p>
    <w:p w14:paraId="67788C80" w14:textId="77777777" w:rsidR="00E74225" w:rsidRPr="00AC0E71" w:rsidRDefault="00E74225" w:rsidP="00E74225">
      <w:pPr>
        <w:shd w:val="clear" w:color="auto" w:fill="FFFFFF" w:themeFill="background1"/>
        <w:jc w:val="both"/>
        <w:rPr>
          <w:rFonts w:cstheme="minorHAnsi"/>
          <w:sz w:val="24"/>
          <w:szCs w:val="24"/>
          <w:lang w:val="ru-RU"/>
        </w:rPr>
      </w:pPr>
      <w:r w:rsidRPr="00AC0E71">
        <w:rPr>
          <w:rFonts w:cstheme="minorHAnsi"/>
          <w:sz w:val="24"/>
          <w:szCs w:val="24"/>
          <w:lang w:val="ru-RU"/>
        </w:rPr>
        <w:t xml:space="preserve">Для внедрения ФОП НОО, ООО и СОО Школа реализует мероприятия дорожной карты, утвержденной 17.01.2023. В рамках дорожной карты Школа утвердила к </w:t>
      </w:r>
      <w:r w:rsidRPr="00AC0E71">
        <w:rPr>
          <w:rFonts w:cstheme="minorHAnsi"/>
          <w:sz w:val="24"/>
          <w:szCs w:val="24"/>
          <w:lang w:val="ru-RU"/>
        </w:rPr>
        <w:lastRenderedPageBreak/>
        <w:t>2023/2024 учебному году ООП НОО, ООО и СОО, в которых содержание и планируемые результаты не ниже тех, что указаны в ФОП НОО, ООО и СОО. При разработке ООП Школа непосредственно использовала:</w:t>
      </w:r>
    </w:p>
    <w:p w14:paraId="16B2E6B4" w14:textId="77777777" w:rsidR="00E74225" w:rsidRPr="00AC0E71" w:rsidRDefault="00E74225" w:rsidP="00E74225">
      <w:pPr>
        <w:shd w:val="clear" w:color="auto" w:fill="FFFFFF" w:themeFill="background1"/>
        <w:jc w:val="both"/>
        <w:rPr>
          <w:rFonts w:cstheme="minorHAnsi"/>
          <w:sz w:val="24"/>
          <w:szCs w:val="24"/>
          <w:lang w:val="ru-RU"/>
        </w:rPr>
      </w:pPr>
      <w:r w:rsidRPr="00AC0E71">
        <w:rPr>
          <w:rFonts w:cstheme="minorHAnsi"/>
          <w:sz w:val="24"/>
          <w:szCs w:val="24"/>
          <w:lang w:val="ru-RU"/>
        </w:rPr>
        <w:t>•</w:t>
      </w:r>
      <w:r w:rsidRPr="00AC0E71">
        <w:rPr>
          <w:rFonts w:cstheme="minorHAnsi"/>
          <w:sz w:val="24"/>
          <w:szCs w:val="24"/>
          <w:lang w:val="ru-RU"/>
        </w:rPr>
        <w:tab/>
        <w:t>федеральные рабочие программы по учебным предметам «Русский язык», «Литературное чтение», «Окружающий мир» — для ООП НОО;</w:t>
      </w:r>
    </w:p>
    <w:p w14:paraId="68493B3D" w14:textId="77777777" w:rsidR="00E74225" w:rsidRPr="00AC0E71" w:rsidRDefault="00E74225" w:rsidP="00E74225">
      <w:pPr>
        <w:shd w:val="clear" w:color="auto" w:fill="FFFFFF" w:themeFill="background1"/>
        <w:jc w:val="both"/>
        <w:rPr>
          <w:rFonts w:cstheme="minorHAnsi"/>
          <w:sz w:val="24"/>
          <w:szCs w:val="24"/>
          <w:lang w:val="ru-RU"/>
        </w:rPr>
      </w:pPr>
      <w:r w:rsidRPr="00AC0E71">
        <w:rPr>
          <w:rFonts w:cstheme="minorHAnsi"/>
          <w:sz w:val="24"/>
          <w:szCs w:val="24"/>
          <w:lang w:val="ru-RU"/>
        </w:rPr>
        <w:t>•</w:t>
      </w:r>
      <w:r w:rsidRPr="00AC0E71">
        <w:rPr>
          <w:rFonts w:cstheme="minorHAnsi"/>
          <w:sz w:val="24"/>
          <w:szCs w:val="24"/>
          <w:lang w:val="ru-RU"/>
        </w:rPr>
        <w:tab/>
        <w:t>федеральные рабочие программы по учебным предметам «Русский язык», «Литература», «История», «Обществознание», «География» и «Основы безопасности жизнедеятельности» — для ООП ООО и ООП СОО;</w:t>
      </w:r>
    </w:p>
    <w:p w14:paraId="5C7287AC" w14:textId="77777777" w:rsidR="00E74225" w:rsidRPr="00AC0E71" w:rsidRDefault="00E74225" w:rsidP="00E74225">
      <w:pPr>
        <w:shd w:val="clear" w:color="auto" w:fill="FFFFFF" w:themeFill="background1"/>
        <w:jc w:val="both"/>
        <w:rPr>
          <w:rFonts w:cstheme="minorHAnsi"/>
          <w:sz w:val="24"/>
          <w:szCs w:val="24"/>
          <w:lang w:val="ru-RU"/>
        </w:rPr>
      </w:pPr>
      <w:r w:rsidRPr="00AC0E71">
        <w:rPr>
          <w:rFonts w:cstheme="minorHAnsi"/>
          <w:sz w:val="24"/>
          <w:szCs w:val="24"/>
          <w:lang w:val="ru-RU"/>
        </w:rPr>
        <w:t>•</w:t>
      </w:r>
      <w:r w:rsidRPr="00AC0E71">
        <w:rPr>
          <w:rFonts w:cstheme="minorHAnsi"/>
          <w:sz w:val="24"/>
          <w:szCs w:val="24"/>
          <w:lang w:val="ru-RU"/>
        </w:rPr>
        <w:tab/>
        <w:t>программы формирования универсальных учебных действий у учащихся;</w:t>
      </w:r>
    </w:p>
    <w:p w14:paraId="30CBBCA2" w14:textId="77777777" w:rsidR="00E74225" w:rsidRPr="00AC0E71" w:rsidRDefault="00E74225" w:rsidP="00E74225">
      <w:pPr>
        <w:shd w:val="clear" w:color="auto" w:fill="FFFFFF" w:themeFill="background1"/>
        <w:jc w:val="both"/>
        <w:rPr>
          <w:rFonts w:cstheme="minorHAnsi"/>
          <w:sz w:val="24"/>
          <w:szCs w:val="24"/>
          <w:lang w:val="ru-RU"/>
        </w:rPr>
      </w:pPr>
      <w:r w:rsidRPr="00AC0E71">
        <w:rPr>
          <w:rFonts w:cstheme="minorHAnsi"/>
          <w:sz w:val="24"/>
          <w:szCs w:val="24"/>
          <w:lang w:val="ru-RU"/>
        </w:rPr>
        <w:t>•</w:t>
      </w:r>
      <w:r w:rsidRPr="00AC0E71">
        <w:rPr>
          <w:rFonts w:cstheme="minorHAnsi"/>
          <w:sz w:val="24"/>
          <w:szCs w:val="24"/>
          <w:lang w:val="ru-RU"/>
        </w:rPr>
        <w:tab/>
        <w:t>федеральные рабочие программы воспитания;</w:t>
      </w:r>
    </w:p>
    <w:p w14:paraId="131062F4" w14:textId="77777777" w:rsidR="00E74225" w:rsidRPr="00AC0E71" w:rsidRDefault="00E74225" w:rsidP="00E74225">
      <w:pPr>
        <w:shd w:val="clear" w:color="auto" w:fill="FFFFFF" w:themeFill="background1"/>
        <w:jc w:val="both"/>
        <w:rPr>
          <w:rFonts w:cstheme="minorHAnsi"/>
          <w:sz w:val="24"/>
          <w:szCs w:val="24"/>
          <w:lang w:val="ru-RU"/>
        </w:rPr>
      </w:pPr>
      <w:r w:rsidRPr="00AC0E71">
        <w:rPr>
          <w:rFonts w:cstheme="minorHAnsi"/>
          <w:sz w:val="24"/>
          <w:szCs w:val="24"/>
          <w:lang w:val="ru-RU"/>
        </w:rPr>
        <w:t>•</w:t>
      </w:r>
      <w:r w:rsidRPr="00AC0E71">
        <w:rPr>
          <w:rFonts w:cstheme="minorHAnsi"/>
          <w:sz w:val="24"/>
          <w:szCs w:val="24"/>
          <w:lang w:val="ru-RU"/>
        </w:rPr>
        <w:tab/>
        <w:t>федеральные учебные планы;</w:t>
      </w:r>
    </w:p>
    <w:p w14:paraId="76B0E4C8" w14:textId="77777777" w:rsidR="00E74225" w:rsidRPr="00AC0E71" w:rsidRDefault="00E74225" w:rsidP="00E74225">
      <w:pPr>
        <w:shd w:val="clear" w:color="auto" w:fill="FFFFFF" w:themeFill="background1"/>
        <w:jc w:val="both"/>
        <w:rPr>
          <w:rFonts w:cstheme="minorHAnsi"/>
          <w:sz w:val="24"/>
          <w:szCs w:val="24"/>
          <w:lang w:val="ru-RU"/>
        </w:rPr>
      </w:pPr>
      <w:r w:rsidRPr="00AC0E71">
        <w:rPr>
          <w:rFonts w:cstheme="minorHAnsi"/>
          <w:sz w:val="24"/>
          <w:szCs w:val="24"/>
          <w:lang w:val="ru-RU"/>
        </w:rPr>
        <w:t>•</w:t>
      </w:r>
      <w:r w:rsidRPr="00AC0E71">
        <w:rPr>
          <w:rFonts w:cstheme="minorHAnsi"/>
          <w:sz w:val="24"/>
          <w:szCs w:val="24"/>
          <w:lang w:val="ru-RU"/>
        </w:rPr>
        <w:tab/>
        <w:t>федеральные календарные планы воспитательной работы.</w:t>
      </w:r>
    </w:p>
    <w:p w14:paraId="7B45CB0F" w14:textId="77777777" w:rsidR="00E74225" w:rsidRDefault="00E74225" w:rsidP="00E74225">
      <w:pPr>
        <w:shd w:val="clear" w:color="auto" w:fill="FFFFFF" w:themeFill="background1"/>
        <w:jc w:val="both"/>
        <w:rPr>
          <w:rFonts w:cstheme="minorHAnsi"/>
          <w:sz w:val="24"/>
          <w:szCs w:val="24"/>
          <w:lang w:val="ru-RU"/>
        </w:rPr>
      </w:pPr>
      <w:r w:rsidRPr="00AC0E71">
        <w:rPr>
          <w:rFonts w:cstheme="minorHAnsi"/>
          <w:sz w:val="24"/>
          <w:szCs w:val="24"/>
          <w:lang w:val="ru-RU"/>
        </w:rPr>
        <w:t xml:space="preserve">Анализ текущих достижений показал результаты, сопоставимые с результатами прошлого и позапрошлого годов. Учителя отмечают, что им стало проще оформлять методическую документацию с использованием различных частей ФОП и дополнительных методических документов от </w:t>
      </w:r>
      <w:proofErr w:type="spellStart"/>
      <w:r w:rsidRPr="00AC0E71">
        <w:rPr>
          <w:rFonts w:cstheme="minorHAnsi"/>
          <w:sz w:val="24"/>
          <w:szCs w:val="24"/>
          <w:lang w:val="ru-RU"/>
        </w:rPr>
        <w:t>Минпросвещения</w:t>
      </w:r>
      <w:proofErr w:type="spellEnd"/>
      <w:r w:rsidRPr="00AC0E71">
        <w:rPr>
          <w:rFonts w:cstheme="minorHAnsi"/>
          <w:sz w:val="24"/>
          <w:szCs w:val="24"/>
          <w:lang w:val="ru-RU"/>
        </w:rPr>
        <w:t>.</w:t>
      </w:r>
    </w:p>
    <w:p w14:paraId="3F8BE8C6" w14:textId="77777777" w:rsidR="00E74225" w:rsidRPr="00E74225" w:rsidRDefault="00E74225" w:rsidP="00124A47">
      <w:pPr>
        <w:jc w:val="both"/>
        <w:rPr>
          <w:rFonts w:cstheme="minorHAnsi"/>
          <w:sz w:val="24"/>
          <w:szCs w:val="24"/>
          <w:lang w:val="ru-RU"/>
        </w:rPr>
      </w:pPr>
    </w:p>
    <w:p w14:paraId="756DC42D" w14:textId="77777777" w:rsidR="004E3246" w:rsidRPr="00E74225" w:rsidRDefault="00093A9C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 xml:space="preserve">        </w:t>
      </w:r>
      <w:r w:rsidR="004E3246" w:rsidRPr="00E74225">
        <w:rPr>
          <w:rFonts w:cstheme="minorHAnsi"/>
          <w:sz w:val="24"/>
          <w:szCs w:val="24"/>
          <w:lang w:val="ru-RU"/>
        </w:rPr>
        <w:t>С</w:t>
      </w:r>
      <w:r w:rsidR="004E3246" w:rsidRPr="00124A47">
        <w:rPr>
          <w:rFonts w:cstheme="minorHAnsi"/>
          <w:sz w:val="24"/>
          <w:szCs w:val="24"/>
        </w:rPr>
        <w:t> </w:t>
      </w:r>
      <w:r w:rsidR="004E3246" w:rsidRPr="00E74225">
        <w:rPr>
          <w:rFonts w:cstheme="minorHAnsi"/>
          <w:sz w:val="24"/>
          <w:szCs w:val="24"/>
          <w:lang w:val="ru-RU"/>
        </w:rPr>
        <w:t>01.01.2021 года Школа функционирует в</w:t>
      </w:r>
      <w:r w:rsidR="004E3246" w:rsidRPr="00124A47">
        <w:rPr>
          <w:rFonts w:cstheme="minorHAnsi"/>
          <w:sz w:val="24"/>
          <w:szCs w:val="24"/>
        </w:rPr>
        <w:t> </w:t>
      </w:r>
      <w:r w:rsidR="004E3246" w:rsidRPr="00E74225">
        <w:rPr>
          <w:rFonts w:cstheme="minorHAnsi"/>
          <w:sz w:val="24"/>
          <w:szCs w:val="24"/>
          <w:lang w:val="ru-RU"/>
        </w:rPr>
        <w:t>соответствии с</w:t>
      </w:r>
      <w:r w:rsidR="004E3246" w:rsidRPr="00124A47">
        <w:rPr>
          <w:rFonts w:cstheme="minorHAnsi"/>
          <w:sz w:val="24"/>
          <w:szCs w:val="24"/>
        </w:rPr>
        <w:t> </w:t>
      </w:r>
      <w:r w:rsidR="004E3246" w:rsidRPr="00E74225">
        <w:rPr>
          <w:rFonts w:cstheme="minorHAnsi"/>
          <w:sz w:val="24"/>
          <w:szCs w:val="24"/>
          <w:lang w:val="ru-RU"/>
        </w:rPr>
        <w:t>требованиями СП</w:t>
      </w:r>
      <w:r w:rsidR="004E3246" w:rsidRPr="00124A47">
        <w:rPr>
          <w:rFonts w:cstheme="minorHAnsi"/>
          <w:sz w:val="24"/>
          <w:szCs w:val="24"/>
        </w:rPr>
        <w:t> </w:t>
      </w:r>
      <w:r w:rsidR="004E3246" w:rsidRPr="00E74225">
        <w:rPr>
          <w:rFonts w:cstheme="minorHAnsi"/>
          <w:sz w:val="24"/>
          <w:szCs w:val="24"/>
          <w:lang w:val="ru-RU"/>
        </w:rPr>
        <w:t>2.4.3648-20 «Санитарно-эпидемиологические требования к</w:t>
      </w:r>
      <w:r w:rsidR="004E3246" w:rsidRPr="00124A47">
        <w:rPr>
          <w:rFonts w:cstheme="minorHAnsi"/>
          <w:sz w:val="24"/>
          <w:szCs w:val="24"/>
        </w:rPr>
        <w:t> </w:t>
      </w:r>
      <w:r w:rsidR="004E3246" w:rsidRPr="00E74225">
        <w:rPr>
          <w:rFonts w:cstheme="minorHAnsi"/>
          <w:sz w:val="24"/>
          <w:szCs w:val="24"/>
          <w:lang w:val="ru-RU"/>
        </w:rPr>
        <w:t>организациям воспитания и</w:t>
      </w:r>
      <w:r w:rsidR="004E3246" w:rsidRPr="00124A47">
        <w:rPr>
          <w:rFonts w:cstheme="minorHAnsi"/>
          <w:sz w:val="24"/>
          <w:szCs w:val="24"/>
        </w:rPr>
        <w:t> </w:t>
      </w:r>
      <w:r w:rsidR="004E3246" w:rsidRPr="00E74225">
        <w:rPr>
          <w:rFonts w:cstheme="minorHAnsi"/>
          <w:sz w:val="24"/>
          <w:szCs w:val="24"/>
          <w:lang w:val="ru-RU"/>
        </w:rPr>
        <w:t>обучения, отдыха и</w:t>
      </w:r>
      <w:r w:rsidR="004E3246" w:rsidRPr="00124A47">
        <w:rPr>
          <w:rFonts w:cstheme="minorHAnsi"/>
          <w:sz w:val="24"/>
          <w:szCs w:val="24"/>
        </w:rPr>
        <w:t> </w:t>
      </w:r>
      <w:r w:rsidR="004E3246" w:rsidRPr="00E74225">
        <w:rPr>
          <w:rFonts w:cstheme="minorHAnsi"/>
          <w:sz w:val="24"/>
          <w:szCs w:val="24"/>
          <w:lang w:val="ru-RU"/>
        </w:rPr>
        <w:t>оздоровления детей и</w:t>
      </w:r>
      <w:r w:rsidR="004E3246" w:rsidRPr="00124A47">
        <w:rPr>
          <w:rFonts w:cstheme="minorHAnsi"/>
          <w:sz w:val="24"/>
          <w:szCs w:val="24"/>
        </w:rPr>
        <w:t> </w:t>
      </w:r>
      <w:r w:rsidR="004E3246" w:rsidRPr="00E74225">
        <w:rPr>
          <w:rFonts w:cstheme="minorHAnsi"/>
          <w:sz w:val="24"/>
          <w:szCs w:val="24"/>
          <w:lang w:val="ru-RU"/>
        </w:rPr>
        <w:t>молодежи», а</w:t>
      </w:r>
      <w:r w:rsidR="004E3246" w:rsidRPr="00124A47">
        <w:rPr>
          <w:rFonts w:cstheme="minorHAnsi"/>
          <w:sz w:val="24"/>
          <w:szCs w:val="24"/>
        </w:rPr>
        <w:t> </w:t>
      </w:r>
      <w:r w:rsidR="004E3246" w:rsidRPr="00E74225">
        <w:rPr>
          <w:rFonts w:cstheme="minorHAnsi"/>
          <w:sz w:val="24"/>
          <w:szCs w:val="24"/>
          <w:lang w:val="ru-RU"/>
        </w:rPr>
        <w:t>с</w:t>
      </w:r>
      <w:r w:rsidR="004E3246" w:rsidRPr="00124A47">
        <w:rPr>
          <w:rFonts w:cstheme="minorHAnsi"/>
          <w:sz w:val="24"/>
          <w:szCs w:val="24"/>
        </w:rPr>
        <w:t> </w:t>
      </w:r>
      <w:r w:rsidR="004E3246" w:rsidRPr="00E74225">
        <w:rPr>
          <w:rFonts w:cstheme="minorHAnsi"/>
          <w:sz w:val="24"/>
          <w:szCs w:val="24"/>
          <w:lang w:val="ru-RU"/>
        </w:rPr>
        <w:t>01.03.2021</w:t>
      </w:r>
      <w:r w:rsidR="004E3246" w:rsidRPr="00124A47">
        <w:rPr>
          <w:rFonts w:cstheme="minorHAnsi"/>
          <w:sz w:val="24"/>
          <w:szCs w:val="24"/>
        </w:rPr>
        <w:t> </w:t>
      </w:r>
      <w:r w:rsidR="004E3246" w:rsidRPr="00E74225">
        <w:rPr>
          <w:rFonts w:cstheme="minorHAnsi"/>
          <w:sz w:val="24"/>
          <w:szCs w:val="24"/>
          <w:lang w:val="ru-RU"/>
        </w:rPr>
        <w:t>— дополнительно с</w:t>
      </w:r>
      <w:r w:rsidR="004E3246" w:rsidRPr="00124A47">
        <w:rPr>
          <w:rFonts w:cstheme="minorHAnsi"/>
          <w:sz w:val="24"/>
          <w:szCs w:val="24"/>
        </w:rPr>
        <w:t> </w:t>
      </w:r>
      <w:r w:rsidR="004E3246" w:rsidRPr="00E74225">
        <w:rPr>
          <w:rFonts w:cstheme="minorHAnsi"/>
          <w:sz w:val="24"/>
          <w:szCs w:val="24"/>
          <w:lang w:val="ru-RU"/>
        </w:rPr>
        <w:t>требованиями СанПиН 1.2.3685-21 «Гигиенические нормативы и</w:t>
      </w:r>
      <w:r w:rsidR="004E3246" w:rsidRPr="00124A47">
        <w:rPr>
          <w:rFonts w:cstheme="minorHAnsi"/>
          <w:sz w:val="24"/>
          <w:szCs w:val="24"/>
        </w:rPr>
        <w:t> </w:t>
      </w:r>
      <w:r w:rsidR="004E3246" w:rsidRPr="00E74225">
        <w:rPr>
          <w:rFonts w:cstheme="minorHAnsi"/>
          <w:sz w:val="24"/>
          <w:szCs w:val="24"/>
          <w:lang w:val="ru-RU"/>
        </w:rPr>
        <w:t>требования к</w:t>
      </w:r>
      <w:r w:rsidR="004E3246" w:rsidRPr="00124A47">
        <w:rPr>
          <w:rFonts w:cstheme="minorHAnsi"/>
          <w:sz w:val="24"/>
          <w:szCs w:val="24"/>
        </w:rPr>
        <w:t> </w:t>
      </w:r>
      <w:r w:rsidR="004E3246" w:rsidRPr="00E74225">
        <w:rPr>
          <w:rFonts w:cstheme="minorHAnsi"/>
          <w:sz w:val="24"/>
          <w:szCs w:val="24"/>
          <w:lang w:val="ru-RU"/>
        </w:rPr>
        <w:t>обеспечению безопасности</w:t>
      </w:r>
      <w:r w:rsidR="004E3246" w:rsidRPr="00124A47">
        <w:rPr>
          <w:rFonts w:cstheme="minorHAnsi"/>
          <w:sz w:val="24"/>
          <w:szCs w:val="24"/>
        </w:rPr>
        <w:t> </w:t>
      </w:r>
      <w:r w:rsidR="004E3246" w:rsidRPr="00E74225">
        <w:rPr>
          <w:rFonts w:cstheme="minorHAnsi"/>
          <w:sz w:val="24"/>
          <w:szCs w:val="24"/>
          <w:lang w:val="ru-RU"/>
        </w:rPr>
        <w:t>и (или) безвредности для человека факторов среды обитания». В</w:t>
      </w:r>
      <w:r w:rsidR="004E3246" w:rsidRPr="00124A47">
        <w:rPr>
          <w:rFonts w:cstheme="minorHAnsi"/>
          <w:sz w:val="24"/>
          <w:szCs w:val="24"/>
        </w:rPr>
        <w:t> </w:t>
      </w:r>
      <w:r w:rsidR="004E3246" w:rsidRPr="00E74225">
        <w:rPr>
          <w:rFonts w:cstheme="minorHAnsi"/>
          <w:sz w:val="24"/>
          <w:szCs w:val="24"/>
          <w:lang w:val="ru-RU"/>
        </w:rPr>
        <w:t>связи с</w:t>
      </w:r>
      <w:r w:rsidR="004E3246" w:rsidRPr="00124A47">
        <w:rPr>
          <w:rFonts w:cstheme="minorHAnsi"/>
          <w:sz w:val="24"/>
          <w:szCs w:val="24"/>
        </w:rPr>
        <w:t> </w:t>
      </w:r>
      <w:r w:rsidR="004E3246" w:rsidRPr="00E74225">
        <w:rPr>
          <w:rFonts w:cstheme="minorHAnsi"/>
          <w:sz w:val="24"/>
          <w:szCs w:val="24"/>
          <w:lang w:val="ru-RU"/>
        </w:rPr>
        <w:t>новыми санитарными требованиями Школа усилила контроль за</w:t>
      </w:r>
      <w:r w:rsidR="004E3246" w:rsidRPr="00124A47">
        <w:rPr>
          <w:rFonts w:cstheme="minorHAnsi"/>
          <w:sz w:val="24"/>
          <w:szCs w:val="24"/>
        </w:rPr>
        <w:t> </w:t>
      </w:r>
      <w:r w:rsidR="004E3246" w:rsidRPr="00E74225">
        <w:rPr>
          <w:rFonts w:cstheme="minorHAnsi"/>
          <w:sz w:val="24"/>
          <w:szCs w:val="24"/>
          <w:lang w:val="ru-RU"/>
        </w:rPr>
        <w:t>уроками физкультуры. Учителя физкультуры организуют процесс физического воспитания и</w:t>
      </w:r>
      <w:r w:rsidR="004E3246" w:rsidRPr="00124A47">
        <w:rPr>
          <w:rFonts w:cstheme="minorHAnsi"/>
          <w:sz w:val="24"/>
          <w:szCs w:val="24"/>
        </w:rPr>
        <w:t> </w:t>
      </w:r>
      <w:r w:rsidR="004E3246" w:rsidRPr="00E74225">
        <w:rPr>
          <w:rFonts w:cstheme="minorHAnsi"/>
          <w:sz w:val="24"/>
          <w:szCs w:val="24"/>
          <w:lang w:val="ru-RU"/>
        </w:rPr>
        <w:t>мероприятия по</w:t>
      </w:r>
      <w:r w:rsidR="004E3246" w:rsidRPr="00124A47">
        <w:rPr>
          <w:rFonts w:cstheme="minorHAnsi"/>
          <w:sz w:val="24"/>
          <w:szCs w:val="24"/>
        </w:rPr>
        <w:t> </w:t>
      </w:r>
      <w:r w:rsidR="004E3246" w:rsidRPr="00E74225">
        <w:rPr>
          <w:rFonts w:cstheme="minorHAnsi"/>
          <w:sz w:val="24"/>
          <w:szCs w:val="24"/>
          <w:lang w:val="ru-RU"/>
        </w:rPr>
        <w:t>физкультуре в</w:t>
      </w:r>
      <w:r w:rsidR="004E3246" w:rsidRPr="00124A47">
        <w:rPr>
          <w:rFonts w:cstheme="minorHAnsi"/>
          <w:sz w:val="24"/>
          <w:szCs w:val="24"/>
        </w:rPr>
        <w:t> </w:t>
      </w:r>
      <w:r w:rsidR="004E3246" w:rsidRPr="00E74225">
        <w:rPr>
          <w:rFonts w:cstheme="minorHAnsi"/>
          <w:sz w:val="24"/>
          <w:szCs w:val="24"/>
          <w:lang w:val="ru-RU"/>
        </w:rPr>
        <w:t>зависимости от</w:t>
      </w:r>
      <w:r w:rsidR="004E3246" w:rsidRPr="00124A47">
        <w:rPr>
          <w:rFonts w:cstheme="minorHAnsi"/>
          <w:sz w:val="24"/>
          <w:szCs w:val="24"/>
        </w:rPr>
        <w:t> </w:t>
      </w:r>
      <w:r w:rsidR="004E3246" w:rsidRPr="00E74225">
        <w:rPr>
          <w:rFonts w:cstheme="minorHAnsi"/>
          <w:sz w:val="24"/>
          <w:szCs w:val="24"/>
          <w:lang w:val="ru-RU"/>
        </w:rPr>
        <w:t>пола, возраста и</w:t>
      </w:r>
      <w:r w:rsidR="004E3246" w:rsidRPr="00124A47">
        <w:rPr>
          <w:rFonts w:cstheme="minorHAnsi"/>
          <w:sz w:val="24"/>
          <w:szCs w:val="24"/>
        </w:rPr>
        <w:t> </w:t>
      </w:r>
      <w:r w:rsidR="004E3246" w:rsidRPr="00E74225">
        <w:rPr>
          <w:rFonts w:cstheme="minorHAnsi"/>
          <w:sz w:val="24"/>
          <w:szCs w:val="24"/>
          <w:lang w:val="ru-RU"/>
        </w:rPr>
        <w:t>состояния здоровья. Кроме того, учителя  специалист по охране труда и</w:t>
      </w:r>
      <w:r w:rsidR="004E3246" w:rsidRPr="00124A47">
        <w:rPr>
          <w:rFonts w:cstheme="minorHAnsi"/>
          <w:sz w:val="24"/>
          <w:szCs w:val="24"/>
        </w:rPr>
        <w:t> </w:t>
      </w:r>
      <w:r w:rsidR="004E3246" w:rsidRPr="00E74225">
        <w:rPr>
          <w:rFonts w:cstheme="minorHAnsi"/>
          <w:sz w:val="24"/>
          <w:szCs w:val="24"/>
          <w:lang w:val="ru-RU"/>
        </w:rPr>
        <w:t>завхоз проверяют, чтобы состояние спортзала и</w:t>
      </w:r>
      <w:r w:rsidR="004E3246" w:rsidRPr="00124A47">
        <w:rPr>
          <w:rFonts w:cstheme="minorHAnsi"/>
          <w:sz w:val="24"/>
          <w:szCs w:val="24"/>
        </w:rPr>
        <w:t> </w:t>
      </w:r>
      <w:r w:rsidR="004E3246" w:rsidRPr="00E74225">
        <w:rPr>
          <w:rFonts w:cstheme="minorHAnsi"/>
          <w:sz w:val="24"/>
          <w:szCs w:val="24"/>
          <w:lang w:val="ru-RU"/>
        </w:rPr>
        <w:t>снарядов соответствовало санитарным требованиям, было исправным</w:t>
      </w:r>
      <w:r w:rsidR="004E3246" w:rsidRPr="00124A47">
        <w:rPr>
          <w:rFonts w:cstheme="minorHAnsi"/>
          <w:sz w:val="24"/>
          <w:szCs w:val="24"/>
        </w:rPr>
        <w:t> </w:t>
      </w:r>
      <w:r w:rsidR="004E3246" w:rsidRPr="00E74225">
        <w:rPr>
          <w:rFonts w:cstheme="minorHAnsi"/>
          <w:sz w:val="24"/>
          <w:szCs w:val="24"/>
          <w:lang w:val="ru-RU"/>
        </w:rPr>
        <w:t>— по</w:t>
      </w:r>
      <w:r w:rsidR="004E3246" w:rsidRPr="00124A47">
        <w:rPr>
          <w:rFonts w:cstheme="minorHAnsi"/>
          <w:sz w:val="24"/>
          <w:szCs w:val="24"/>
        </w:rPr>
        <w:t> </w:t>
      </w:r>
      <w:r w:rsidR="004E3246" w:rsidRPr="00E74225">
        <w:rPr>
          <w:rFonts w:cstheme="minorHAnsi"/>
          <w:sz w:val="24"/>
          <w:szCs w:val="24"/>
          <w:lang w:val="ru-RU"/>
        </w:rPr>
        <w:t>графику, утвержденному на</w:t>
      </w:r>
      <w:r w:rsidR="004E3246" w:rsidRPr="00124A47">
        <w:rPr>
          <w:rFonts w:cstheme="minorHAnsi"/>
          <w:sz w:val="24"/>
          <w:szCs w:val="24"/>
        </w:rPr>
        <w:t> </w:t>
      </w:r>
      <w:r w:rsidR="004E3246" w:rsidRPr="00E74225">
        <w:rPr>
          <w:rFonts w:cstheme="minorHAnsi"/>
          <w:sz w:val="24"/>
          <w:szCs w:val="24"/>
          <w:lang w:val="ru-RU"/>
        </w:rPr>
        <w:t>учебный год.</w:t>
      </w:r>
    </w:p>
    <w:p w14:paraId="0F0BE0CC" w14:textId="77777777" w:rsidR="007C5DBA" w:rsidRPr="00E74225" w:rsidRDefault="00093A9C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 xml:space="preserve">         </w:t>
      </w:r>
      <w:r w:rsidR="007C5DBA" w:rsidRPr="00E74225">
        <w:rPr>
          <w:rFonts w:cstheme="minorHAnsi"/>
          <w:sz w:val="24"/>
          <w:szCs w:val="24"/>
          <w:lang w:val="ru-RU"/>
        </w:rPr>
        <w:t>Школа ведет работу по</w:t>
      </w:r>
      <w:r w:rsidR="007C5DBA" w:rsidRPr="00124A47">
        <w:rPr>
          <w:rFonts w:cstheme="minorHAnsi"/>
          <w:sz w:val="24"/>
          <w:szCs w:val="24"/>
        </w:rPr>
        <w:t> </w:t>
      </w:r>
      <w:r w:rsidR="007C5DBA" w:rsidRPr="00E74225">
        <w:rPr>
          <w:rFonts w:cstheme="minorHAnsi"/>
          <w:sz w:val="24"/>
          <w:szCs w:val="24"/>
          <w:lang w:val="ru-RU"/>
        </w:rPr>
        <w:t>формированию здорового образа жизни и</w:t>
      </w:r>
      <w:r w:rsidR="007C5DBA" w:rsidRPr="00124A47">
        <w:rPr>
          <w:rFonts w:cstheme="minorHAnsi"/>
          <w:sz w:val="24"/>
          <w:szCs w:val="24"/>
        </w:rPr>
        <w:t> </w:t>
      </w:r>
      <w:r w:rsidR="007C5DBA" w:rsidRPr="00E74225">
        <w:rPr>
          <w:rFonts w:cstheme="minorHAnsi"/>
          <w:sz w:val="24"/>
          <w:szCs w:val="24"/>
          <w:lang w:val="ru-RU"/>
        </w:rPr>
        <w:t>реализации технологий сбережения здоровья. Все учителя проводят совместно с</w:t>
      </w:r>
      <w:r w:rsidR="007C5DBA" w:rsidRPr="00124A47">
        <w:rPr>
          <w:rFonts w:cstheme="minorHAnsi"/>
          <w:sz w:val="24"/>
          <w:szCs w:val="24"/>
        </w:rPr>
        <w:t> </w:t>
      </w:r>
      <w:r w:rsidR="007C5DBA" w:rsidRPr="00E74225">
        <w:rPr>
          <w:rFonts w:cstheme="minorHAnsi"/>
          <w:sz w:val="24"/>
          <w:szCs w:val="24"/>
          <w:lang w:val="ru-RU"/>
        </w:rPr>
        <w:t>обучающимися физкультминутки во</w:t>
      </w:r>
      <w:r w:rsidR="007C5DBA" w:rsidRPr="00124A47">
        <w:rPr>
          <w:rFonts w:cstheme="minorHAnsi"/>
          <w:sz w:val="24"/>
          <w:szCs w:val="24"/>
        </w:rPr>
        <w:t> </w:t>
      </w:r>
      <w:r w:rsidR="007C5DBA" w:rsidRPr="00E74225">
        <w:rPr>
          <w:rFonts w:cstheme="minorHAnsi"/>
          <w:sz w:val="24"/>
          <w:szCs w:val="24"/>
          <w:lang w:val="ru-RU"/>
        </w:rPr>
        <w:t>время занятий, гимнастику для глаз, обеспечивается контроль за</w:t>
      </w:r>
      <w:r w:rsidR="007C5DBA" w:rsidRPr="00124A47">
        <w:rPr>
          <w:rFonts w:cstheme="minorHAnsi"/>
          <w:sz w:val="24"/>
          <w:szCs w:val="24"/>
        </w:rPr>
        <w:t> </w:t>
      </w:r>
      <w:r w:rsidR="007C5DBA" w:rsidRPr="00E74225">
        <w:rPr>
          <w:rFonts w:cstheme="minorHAnsi"/>
          <w:sz w:val="24"/>
          <w:szCs w:val="24"/>
          <w:lang w:val="ru-RU"/>
        </w:rPr>
        <w:t>осанкой, в</w:t>
      </w:r>
      <w:r w:rsidR="007C5DBA" w:rsidRPr="00124A47">
        <w:rPr>
          <w:rFonts w:cstheme="minorHAnsi"/>
          <w:sz w:val="24"/>
          <w:szCs w:val="24"/>
        </w:rPr>
        <w:t> </w:t>
      </w:r>
      <w:r w:rsidR="007C5DBA" w:rsidRPr="00E74225">
        <w:rPr>
          <w:rFonts w:cstheme="minorHAnsi"/>
          <w:sz w:val="24"/>
          <w:szCs w:val="24"/>
          <w:lang w:val="ru-RU"/>
        </w:rPr>
        <w:t>том числе во</w:t>
      </w:r>
      <w:r w:rsidR="007C5DBA" w:rsidRPr="00124A47">
        <w:rPr>
          <w:rFonts w:cstheme="minorHAnsi"/>
          <w:sz w:val="24"/>
          <w:szCs w:val="24"/>
        </w:rPr>
        <w:t> </w:t>
      </w:r>
      <w:r w:rsidR="007C5DBA" w:rsidRPr="00E74225">
        <w:rPr>
          <w:rFonts w:cstheme="minorHAnsi"/>
          <w:sz w:val="24"/>
          <w:szCs w:val="24"/>
          <w:lang w:val="ru-RU"/>
        </w:rPr>
        <w:t>время письма, рисования и</w:t>
      </w:r>
      <w:r w:rsidR="007C5DBA" w:rsidRPr="00124A47">
        <w:rPr>
          <w:rFonts w:cstheme="minorHAnsi"/>
          <w:sz w:val="24"/>
          <w:szCs w:val="24"/>
        </w:rPr>
        <w:t> </w:t>
      </w:r>
      <w:r w:rsidR="007C5DBA" w:rsidRPr="00E74225">
        <w:rPr>
          <w:rFonts w:cstheme="minorHAnsi"/>
          <w:sz w:val="24"/>
          <w:szCs w:val="24"/>
          <w:lang w:val="ru-RU"/>
        </w:rPr>
        <w:t>использования электронных средств обучения.</w:t>
      </w:r>
    </w:p>
    <w:p w14:paraId="55BB9BB2" w14:textId="02CE306A" w:rsidR="00093A9C" w:rsidRPr="00E74225" w:rsidRDefault="00093A9C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lastRenderedPageBreak/>
        <w:t xml:space="preserve">       В августе 2022 года Школа провела детальный анализ документооборота и определила, как перераспределить документацию, чтобы выполнить ограничения законодательства в сфере документарной нагрузки педагогов. Это привело поначалу к небольшой путанице и незначительным срывам сроков исполнения поручений. Однако по истечению 1,5 месяцев педагоги отметили, что смогли больше времени уделять непосредственно учебному процессу и не отвлекаться на оформление документов.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Опросы родителей показали, что удовлетворенность качеством обучения по обязательным предметам и курсам внеурочной деятельности повысилась на 1</w:t>
      </w:r>
      <w:r w:rsidR="00AC0E71" w:rsidRPr="00AC0E71">
        <w:rPr>
          <w:rFonts w:cstheme="minorHAnsi"/>
          <w:sz w:val="24"/>
          <w:szCs w:val="24"/>
          <w:lang w:val="ru-RU"/>
        </w:rPr>
        <w:t>2</w:t>
      </w:r>
      <w:r w:rsidRPr="00E74225">
        <w:rPr>
          <w:rFonts w:cstheme="minorHAnsi"/>
          <w:sz w:val="24"/>
          <w:szCs w:val="24"/>
          <w:lang w:val="ru-RU"/>
        </w:rPr>
        <w:t xml:space="preserve">% и </w:t>
      </w:r>
      <w:r w:rsidR="00AC0E71" w:rsidRPr="00AC0E71">
        <w:rPr>
          <w:rFonts w:cstheme="minorHAnsi"/>
          <w:sz w:val="24"/>
          <w:szCs w:val="24"/>
          <w:lang w:val="ru-RU"/>
        </w:rPr>
        <w:t>20</w:t>
      </w:r>
      <w:r w:rsidRPr="00E74225">
        <w:rPr>
          <w:rFonts w:cstheme="minorHAnsi"/>
          <w:sz w:val="24"/>
          <w:szCs w:val="24"/>
          <w:lang w:val="ru-RU"/>
        </w:rPr>
        <w:t>% соответственно.</w:t>
      </w:r>
    </w:p>
    <w:p w14:paraId="1950CE3D" w14:textId="77777777" w:rsidR="00B3410F" w:rsidRPr="00CB7956" w:rsidRDefault="00393126" w:rsidP="00124A47">
      <w:pPr>
        <w:jc w:val="both"/>
        <w:rPr>
          <w:rFonts w:cstheme="minorHAnsi"/>
          <w:b/>
          <w:sz w:val="24"/>
          <w:szCs w:val="24"/>
          <w:lang w:val="ru-RU"/>
        </w:rPr>
      </w:pPr>
      <w:r w:rsidRPr="00CB7956">
        <w:rPr>
          <w:rFonts w:cstheme="minorHAnsi"/>
          <w:b/>
          <w:sz w:val="24"/>
          <w:szCs w:val="24"/>
          <w:lang w:val="ru-RU"/>
        </w:rPr>
        <w:t>Воспитательная работа</w:t>
      </w:r>
    </w:p>
    <w:p w14:paraId="4C04B414" w14:textId="77777777" w:rsidR="00093A9C" w:rsidRPr="00E74225" w:rsidRDefault="00093A9C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>С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01.09.2021 Школа реализует рабочую программу воспитания и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календарный план воспитательной работы, которые являются частью основных образовательных программ начального, основного и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среднего общего образования. В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рамках воспитательной работы Школа:</w:t>
      </w:r>
    </w:p>
    <w:p w14:paraId="6B7D4CC3" w14:textId="77777777" w:rsidR="00093A9C" w:rsidRPr="00E74225" w:rsidRDefault="00093A9C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>реализует воспитательные возможности педагогов, поддерживает традиции коллективного планирования, организации, проведения и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анализа воспитательных мероприятий;</w:t>
      </w:r>
      <w:r w:rsidRPr="00E74225">
        <w:rPr>
          <w:rFonts w:cstheme="minorHAnsi"/>
          <w:sz w:val="24"/>
          <w:szCs w:val="24"/>
          <w:lang w:val="ru-RU"/>
        </w:rPr>
        <w:br/>
        <w:t>2) реализует потенциал классного руководства в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воспитании школьников, поддерживает активное участие классных сообществ в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жизни Школы;</w:t>
      </w:r>
      <w:r w:rsidRPr="00E74225">
        <w:rPr>
          <w:rFonts w:cstheme="minorHAnsi"/>
          <w:sz w:val="24"/>
          <w:szCs w:val="24"/>
          <w:lang w:val="ru-RU"/>
        </w:rPr>
        <w:br/>
        <w:t>3) вовлекает школьников в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кружки, секции, клубы, студии и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иные объединения, работающие по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школьным программам внеурочной деятельности, реализовывать их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воспитательные возможности;</w:t>
      </w:r>
      <w:r w:rsidRPr="00E74225">
        <w:rPr>
          <w:rFonts w:cstheme="minorHAnsi"/>
          <w:sz w:val="24"/>
          <w:szCs w:val="24"/>
          <w:lang w:val="ru-RU"/>
        </w:rPr>
        <w:br/>
        <w:t>4) использует в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воспитании детей возможности школьного урока, поддерживает использование на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уроках интерактивных форм занятий с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учащимися;</w:t>
      </w:r>
      <w:r w:rsidRPr="00E74225">
        <w:rPr>
          <w:rFonts w:cstheme="minorHAnsi"/>
          <w:sz w:val="24"/>
          <w:szCs w:val="24"/>
          <w:lang w:val="ru-RU"/>
        </w:rPr>
        <w:br/>
        <w:t>5) поддерживает ученическое самоуправление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— как на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уровне Школы, так и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на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уровне классных сообществ;</w:t>
      </w:r>
      <w:r w:rsidRPr="00E74225">
        <w:rPr>
          <w:rFonts w:cstheme="minorHAnsi"/>
          <w:sz w:val="24"/>
          <w:szCs w:val="24"/>
          <w:lang w:val="ru-RU"/>
        </w:rPr>
        <w:br/>
        <w:t>6) поддерживает деятельность функционирующих на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базе школы детских общественных объединений и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организаций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 xml:space="preserve">— например, школьного спортивного </w:t>
      </w:r>
      <w:proofErr w:type="spellStart"/>
      <w:r w:rsidRPr="00E74225">
        <w:rPr>
          <w:rFonts w:cstheme="minorHAnsi"/>
          <w:sz w:val="24"/>
          <w:szCs w:val="24"/>
          <w:lang w:val="ru-RU"/>
        </w:rPr>
        <w:t>клуба;волонтерского</w:t>
      </w:r>
      <w:proofErr w:type="spellEnd"/>
      <w:r w:rsidRPr="00E74225">
        <w:rPr>
          <w:rFonts w:cstheme="minorHAnsi"/>
          <w:sz w:val="24"/>
          <w:szCs w:val="24"/>
          <w:lang w:val="ru-RU"/>
        </w:rPr>
        <w:t xml:space="preserve"> объединения «Наше будущее»</w:t>
      </w:r>
      <w:r w:rsidRPr="00E74225">
        <w:rPr>
          <w:rFonts w:cstheme="minorHAnsi"/>
          <w:sz w:val="24"/>
          <w:szCs w:val="24"/>
          <w:lang w:val="ru-RU"/>
        </w:rPr>
        <w:br/>
        <w:t>7) организует для школьников экскурсии и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реализует их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воспитательный потенциал;</w:t>
      </w:r>
      <w:r w:rsidRPr="00E74225">
        <w:rPr>
          <w:rFonts w:cstheme="minorHAnsi"/>
          <w:sz w:val="24"/>
          <w:szCs w:val="24"/>
          <w:lang w:val="ru-RU"/>
        </w:rPr>
        <w:br/>
        <w:t>8) организует профориентационную работу со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школьниками;</w:t>
      </w:r>
      <w:r w:rsidRPr="00E74225">
        <w:rPr>
          <w:rFonts w:cstheme="minorHAnsi"/>
          <w:sz w:val="24"/>
          <w:szCs w:val="24"/>
          <w:lang w:val="ru-RU"/>
        </w:rPr>
        <w:br/>
        <w:t>9) развивает предметно-эстетическую среду Школы и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реализует ее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воспитательные возможности;</w:t>
      </w:r>
      <w:r w:rsidRPr="00E74225">
        <w:rPr>
          <w:rFonts w:cstheme="minorHAnsi"/>
          <w:sz w:val="24"/>
          <w:szCs w:val="24"/>
          <w:lang w:val="ru-RU"/>
        </w:rPr>
        <w:br/>
        <w:t>10) организует работу с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семьями школьников, их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родителями или законными представителями, направленную на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совместное решение проблем личностного  развития детей.</w:t>
      </w:r>
    </w:p>
    <w:p w14:paraId="40F6CB74" w14:textId="77777777" w:rsidR="00093A9C" w:rsidRPr="00E74225" w:rsidRDefault="00093A9C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 xml:space="preserve">С 01.06.2022 Школа организовала изучение государственных символов России. В рабочие программы воспитания НОО, ООО и СОО включили ключевое общешкольное дело – церемонию поднятия Государственного флага России и исполнения Государственного гимна России в соответствии с рекомендациями </w:t>
      </w:r>
      <w:proofErr w:type="spellStart"/>
      <w:r w:rsidRPr="00E74225">
        <w:rPr>
          <w:rFonts w:cstheme="minorHAnsi"/>
          <w:sz w:val="24"/>
          <w:szCs w:val="24"/>
          <w:lang w:val="ru-RU"/>
        </w:rPr>
        <w:t>Минпросвещения</w:t>
      </w:r>
      <w:proofErr w:type="spellEnd"/>
      <w:r w:rsidRPr="00E74225">
        <w:rPr>
          <w:rFonts w:cstheme="minorHAnsi"/>
          <w:sz w:val="24"/>
          <w:szCs w:val="24"/>
          <w:lang w:val="ru-RU"/>
        </w:rPr>
        <w:t xml:space="preserve"> России, изложенными в письме от 15.04.2022 № СК-295/06 и Стандартом от 06.06.2022. </w:t>
      </w:r>
    </w:p>
    <w:p w14:paraId="56E7E94C" w14:textId="77777777" w:rsidR="00093A9C" w:rsidRPr="00E74225" w:rsidRDefault="00093A9C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lastRenderedPageBreak/>
        <w:t xml:space="preserve">     Скорректировали ООП НОО в части рабочих программ по предметам «Окружающий мир» и «ОРКСЭ» – добавили темы по изучению государственных символов.</w:t>
      </w:r>
    </w:p>
    <w:p w14:paraId="19EDDF61" w14:textId="77777777" w:rsidR="00093A9C" w:rsidRPr="00E74225" w:rsidRDefault="00093A9C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 xml:space="preserve">     Скорректировали ООП ООО в части рабочих программ по предметам «ОДНКНР» и «Обществознание» – добавили темы по изучению государственных символов и возможность разработки проектов учащимися по темам, позволяющим углубить знания о госсимволике, истории ее развития.</w:t>
      </w:r>
    </w:p>
    <w:p w14:paraId="559F4CC0" w14:textId="77777777" w:rsidR="00093A9C" w:rsidRPr="00E74225" w:rsidRDefault="00093A9C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 xml:space="preserve">      Скорректировали ООП СОО в части рабочей программы по предмету «История» – расширили тему, связанную с изучением государственных символов, и добавили темы индивидуальных проектов, позволяющих углубить знания о госсимволике.</w:t>
      </w:r>
    </w:p>
    <w:p w14:paraId="5B504AA6" w14:textId="206B6F28" w:rsidR="00093A9C" w:rsidRPr="00E74225" w:rsidRDefault="00093A9C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 xml:space="preserve">      С сентября </w:t>
      </w:r>
      <w:r w:rsidR="004A2683">
        <w:rPr>
          <w:rFonts w:cstheme="minorHAnsi"/>
          <w:sz w:val="24"/>
          <w:szCs w:val="24"/>
          <w:lang w:val="ru-RU"/>
        </w:rPr>
        <w:t xml:space="preserve">2022 </w:t>
      </w:r>
      <w:r w:rsidRPr="00E74225">
        <w:rPr>
          <w:rFonts w:cstheme="minorHAnsi"/>
          <w:sz w:val="24"/>
          <w:szCs w:val="24"/>
          <w:lang w:val="ru-RU"/>
        </w:rPr>
        <w:t xml:space="preserve">стали реализовывать курс внеурочной деятельности «Разговоры о важном» в соответствии с письмом </w:t>
      </w:r>
      <w:proofErr w:type="spellStart"/>
      <w:r w:rsidRPr="00E74225">
        <w:rPr>
          <w:rFonts w:cstheme="minorHAnsi"/>
          <w:sz w:val="24"/>
          <w:szCs w:val="24"/>
          <w:lang w:val="ru-RU"/>
        </w:rPr>
        <w:t>Минпросвещения</w:t>
      </w:r>
      <w:proofErr w:type="spellEnd"/>
      <w:r w:rsidRPr="00E74225">
        <w:rPr>
          <w:rFonts w:cstheme="minorHAnsi"/>
          <w:sz w:val="24"/>
          <w:szCs w:val="24"/>
          <w:lang w:val="ru-RU"/>
        </w:rPr>
        <w:t xml:space="preserve"> от 15.08.2022 № 03-1190.</w:t>
      </w:r>
    </w:p>
    <w:p w14:paraId="324CA789" w14:textId="77777777" w:rsidR="00093A9C" w:rsidRPr="00E74225" w:rsidRDefault="00093A9C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 xml:space="preserve">      Особое внимание уделяется гражданско-патриотическому воспитанию. В школе проходят месячники по военно-патриотическому воспитанию «Сыны Отечества» и «Подвигу поклонимся». Уроки мужества «День Неизвестного солдата», « Герои России»,   «Долг. Честь. Родина», акции «Мы наследники Победы», «Нашим памятникам наша забота», «Вахта памяти» и др. Ребята активно принимают участие во всех районных мероприятиях, конкурсах, а также представляют школу и на краевых конкурсах. Побеждают  и занимают призовые места в военно-спортивной игре «Победа», районном конкурсе «Школа безопасности»</w:t>
      </w:r>
    </w:p>
    <w:p w14:paraId="41C3F575" w14:textId="77777777" w:rsidR="00093A9C" w:rsidRPr="00E74225" w:rsidRDefault="00093A9C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 xml:space="preserve">       В школе на высоком уровне ведется  спортивно-оздоровительная работа.  Каждый год проводятся месячники «Здоровый образ жизни», «Территория безопасности». Проводились классные часы «Я за здоровый образ жизни», «Мы выбираем жизнь без наркотиков», «Осторожно ПАВ». Школа проводила систематическую работу с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родителями по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разъяснению уголовной и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административной ответственности за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преступления и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правонарушения, связанные с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незаконным оборотом наркотиков, незаконным потреблением наркотиков и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других ПАВ, не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выполнением родителями своих обязанностей по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воспитанию детей.</w:t>
      </w:r>
    </w:p>
    <w:p w14:paraId="15AC564F" w14:textId="11E29DA1" w:rsidR="00093A9C" w:rsidRPr="00E74225" w:rsidRDefault="00093A9C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 xml:space="preserve">        В школе </w:t>
      </w:r>
      <w:r w:rsidR="00612621">
        <w:rPr>
          <w:rFonts w:cstheme="minorHAnsi"/>
          <w:sz w:val="24"/>
          <w:szCs w:val="24"/>
          <w:lang w:val="ru-RU"/>
        </w:rPr>
        <w:t>четвертый</w:t>
      </w:r>
      <w:r w:rsidRPr="00E74225">
        <w:rPr>
          <w:rFonts w:cstheme="minorHAnsi"/>
          <w:sz w:val="24"/>
          <w:szCs w:val="24"/>
          <w:lang w:val="ru-RU"/>
        </w:rPr>
        <w:t xml:space="preserve"> год работает </w:t>
      </w:r>
      <w:r w:rsidR="00612621">
        <w:rPr>
          <w:rFonts w:cstheme="minorHAnsi"/>
          <w:sz w:val="24"/>
          <w:szCs w:val="24"/>
          <w:lang w:val="ru-RU"/>
        </w:rPr>
        <w:t xml:space="preserve">спортивный </w:t>
      </w:r>
      <w:r w:rsidRPr="00E74225">
        <w:rPr>
          <w:rFonts w:cstheme="minorHAnsi"/>
          <w:sz w:val="24"/>
          <w:szCs w:val="24"/>
          <w:lang w:val="ru-RU"/>
        </w:rPr>
        <w:t>клуб «</w:t>
      </w:r>
      <w:r w:rsidR="00612621">
        <w:rPr>
          <w:rFonts w:cstheme="minorHAnsi"/>
          <w:sz w:val="24"/>
          <w:szCs w:val="24"/>
          <w:lang w:val="ru-RU"/>
        </w:rPr>
        <w:t>ЮНЫЕ</w:t>
      </w:r>
      <w:r w:rsidRPr="00E74225">
        <w:rPr>
          <w:rFonts w:cstheme="minorHAnsi"/>
          <w:sz w:val="24"/>
          <w:szCs w:val="24"/>
          <w:lang w:val="ru-RU"/>
        </w:rPr>
        <w:t xml:space="preserve">». Сегодня деятельность спортивного клуба вызывает огромный интерес. Пропаганда здорового образа жизни ведется не только среди участников воспитательного-оздоровительного процесса. Школа является </w:t>
      </w:r>
      <w:r w:rsidR="00612621">
        <w:rPr>
          <w:rFonts w:cstheme="minorHAnsi"/>
          <w:sz w:val="24"/>
          <w:szCs w:val="24"/>
          <w:lang w:val="ru-RU"/>
        </w:rPr>
        <w:t>призером</w:t>
      </w:r>
      <w:r w:rsidRPr="00E74225">
        <w:rPr>
          <w:rFonts w:cstheme="minorHAnsi"/>
          <w:sz w:val="24"/>
          <w:szCs w:val="24"/>
          <w:lang w:val="ru-RU"/>
        </w:rPr>
        <w:t xml:space="preserve"> в ежегодной районной </w:t>
      </w:r>
      <w:r w:rsidR="00612621" w:rsidRPr="00E74225">
        <w:rPr>
          <w:rFonts w:cstheme="minorHAnsi"/>
          <w:sz w:val="24"/>
          <w:szCs w:val="24"/>
          <w:lang w:val="ru-RU"/>
        </w:rPr>
        <w:t>спартакиаде. В</w:t>
      </w:r>
      <w:r w:rsidRPr="00E74225">
        <w:rPr>
          <w:rFonts w:cstheme="minorHAnsi"/>
          <w:sz w:val="24"/>
          <w:szCs w:val="24"/>
          <w:lang w:val="ru-RU"/>
        </w:rPr>
        <w:t xml:space="preserve"> районном зимнем и летнем фестивале Всероссийского физкультурно-спортивного комплекса «Готов к труду и обороне» Пограничного муниципального округа школа занимает </w:t>
      </w:r>
      <w:r w:rsidR="00612621">
        <w:rPr>
          <w:rFonts w:cstheme="minorHAnsi"/>
          <w:sz w:val="24"/>
          <w:szCs w:val="24"/>
          <w:lang w:val="ru-RU"/>
        </w:rPr>
        <w:t>3</w:t>
      </w:r>
      <w:r w:rsidRPr="00E74225">
        <w:rPr>
          <w:rFonts w:cstheme="minorHAnsi"/>
          <w:sz w:val="24"/>
          <w:szCs w:val="24"/>
          <w:lang w:val="ru-RU"/>
        </w:rPr>
        <w:t xml:space="preserve"> место.</w:t>
      </w:r>
    </w:p>
    <w:p w14:paraId="0F77CF26" w14:textId="77777777" w:rsidR="00093A9C" w:rsidRPr="00E74225" w:rsidRDefault="00093A9C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>Дополнительное образование</w:t>
      </w:r>
    </w:p>
    <w:p w14:paraId="02528BFF" w14:textId="77777777" w:rsidR="00093A9C" w:rsidRPr="00E74225" w:rsidRDefault="00093A9C" w:rsidP="005B2840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>Дополнительное образование ведется по программам следующей направленности:</w:t>
      </w:r>
    </w:p>
    <w:p w14:paraId="33D1690A" w14:textId="77777777" w:rsidR="00093A9C" w:rsidRPr="00E74225" w:rsidRDefault="00093A9C" w:rsidP="005B2840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>•</w:t>
      </w:r>
      <w:r w:rsidRPr="00E74225">
        <w:rPr>
          <w:rFonts w:cstheme="minorHAnsi"/>
          <w:sz w:val="24"/>
          <w:szCs w:val="24"/>
          <w:lang w:val="ru-RU"/>
        </w:rPr>
        <w:tab/>
        <w:t>естественнонаучное;</w:t>
      </w:r>
    </w:p>
    <w:p w14:paraId="03B76F58" w14:textId="77777777" w:rsidR="00093A9C" w:rsidRPr="00E74225" w:rsidRDefault="00093A9C" w:rsidP="005B2840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lastRenderedPageBreak/>
        <w:t>•</w:t>
      </w:r>
      <w:r w:rsidRPr="00E74225">
        <w:rPr>
          <w:rFonts w:cstheme="minorHAnsi"/>
          <w:sz w:val="24"/>
          <w:szCs w:val="24"/>
          <w:lang w:val="ru-RU"/>
        </w:rPr>
        <w:tab/>
        <w:t>техническое;</w:t>
      </w:r>
    </w:p>
    <w:p w14:paraId="2F372AC2" w14:textId="77777777" w:rsidR="00093A9C" w:rsidRPr="00E74225" w:rsidRDefault="00093A9C" w:rsidP="005B2840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>•</w:t>
      </w:r>
      <w:r w:rsidRPr="00E74225">
        <w:rPr>
          <w:rFonts w:cstheme="minorHAnsi"/>
          <w:sz w:val="24"/>
          <w:szCs w:val="24"/>
          <w:lang w:val="ru-RU"/>
        </w:rPr>
        <w:tab/>
        <w:t>художественно-эстетическое</w:t>
      </w:r>
    </w:p>
    <w:p w14:paraId="72701942" w14:textId="77777777" w:rsidR="00093A9C" w:rsidRPr="00E74225" w:rsidRDefault="00093A9C" w:rsidP="005B2840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>•</w:t>
      </w:r>
      <w:r w:rsidRPr="00E74225">
        <w:rPr>
          <w:rFonts w:cstheme="minorHAnsi"/>
          <w:sz w:val="24"/>
          <w:szCs w:val="24"/>
          <w:lang w:val="ru-RU"/>
        </w:rPr>
        <w:tab/>
        <w:t>физкультурно-спортивное;</w:t>
      </w:r>
    </w:p>
    <w:p w14:paraId="5185EF70" w14:textId="77777777" w:rsidR="00093A9C" w:rsidRPr="00E74225" w:rsidRDefault="00093A9C" w:rsidP="005B2840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>•</w:t>
      </w:r>
      <w:r w:rsidRPr="00E74225">
        <w:rPr>
          <w:rFonts w:cstheme="minorHAnsi"/>
          <w:sz w:val="24"/>
          <w:szCs w:val="24"/>
          <w:lang w:val="ru-RU"/>
        </w:rPr>
        <w:tab/>
        <w:t>краеведческое.</w:t>
      </w:r>
    </w:p>
    <w:p w14:paraId="1A3F7C46" w14:textId="77777777" w:rsidR="00093A9C" w:rsidRPr="00E74225" w:rsidRDefault="00093A9C" w:rsidP="005B2840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>•</w:t>
      </w:r>
      <w:r w:rsidRPr="00E74225">
        <w:rPr>
          <w:rFonts w:cstheme="minorHAnsi"/>
          <w:sz w:val="24"/>
          <w:szCs w:val="24"/>
          <w:lang w:val="ru-RU"/>
        </w:rPr>
        <w:tab/>
        <w:t>социальное</w:t>
      </w:r>
    </w:p>
    <w:p w14:paraId="108F4214" w14:textId="23DE9CE6" w:rsidR="00093A9C" w:rsidRPr="00E74225" w:rsidRDefault="00093A9C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>Всего охвачено ДО -</w:t>
      </w:r>
      <w:r w:rsidR="00612621">
        <w:rPr>
          <w:rFonts w:cstheme="minorHAnsi"/>
          <w:sz w:val="24"/>
          <w:szCs w:val="24"/>
          <w:lang w:val="ru-RU"/>
        </w:rPr>
        <w:t>1</w:t>
      </w:r>
      <w:r w:rsidR="00E31DF0">
        <w:rPr>
          <w:rFonts w:cstheme="minorHAnsi"/>
          <w:sz w:val="24"/>
          <w:szCs w:val="24"/>
          <w:lang w:val="ru-RU"/>
        </w:rPr>
        <w:t>25</w:t>
      </w:r>
      <w:r w:rsidRPr="00E74225">
        <w:rPr>
          <w:rFonts w:cstheme="minorHAnsi"/>
          <w:sz w:val="24"/>
          <w:szCs w:val="24"/>
          <w:lang w:val="ru-RU"/>
        </w:rPr>
        <w:t xml:space="preserve"> учащихся</w:t>
      </w: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2936"/>
        <w:gridCol w:w="2036"/>
        <w:gridCol w:w="2043"/>
        <w:gridCol w:w="2036"/>
      </w:tblGrid>
      <w:tr w:rsidR="00DA20B7" w:rsidRPr="00124A47" w14:paraId="33F1C055" w14:textId="77777777" w:rsidTr="00612621">
        <w:tc>
          <w:tcPr>
            <w:tcW w:w="3010" w:type="dxa"/>
          </w:tcPr>
          <w:p w14:paraId="62E6B907" w14:textId="77777777" w:rsidR="00DA20B7" w:rsidRPr="00124A47" w:rsidRDefault="00DA20B7" w:rsidP="00124A4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87" w:type="dxa"/>
          </w:tcPr>
          <w:p w14:paraId="4855317C" w14:textId="6375AF3D" w:rsidR="00DA20B7" w:rsidRPr="00124A47" w:rsidRDefault="00DA20B7" w:rsidP="00124A4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24A47">
              <w:rPr>
                <w:rFonts w:asciiTheme="minorHAnsi" w:hAnsiTheme="minorHAnsi" w:cstheme="minorHAnsi"/>
                <w:sz w:val="24"/>
                <w:szCs w:val="24"/>
              </w:rPr>
              <w:t>20</w:t>
            </w:r>
            <w:r w:rsidR="00E31DF0">
              <w:rPr>
                <w:rFonts w:asciiTheme="minorHAnsi" w:hAnsiTheme="minorHAnsi" w:cstheme="minorHAnsi"/>
                <w:sz w:val="24"/>
                <w:szCs w:val="24"/>
              </w:rPr>
              <w:t>21</w:t>
            </w:r>
          </w:p>
        </w:tc>
        <w:tc>
          <w:tcPr>
            <w:tcW w:w="2093" w:type="dxa"/>
          </w:tcPr>
          <w:p w14:paraId="07584A20" w14:textId="2DDD4085" w:rsidR="00DA20B7" w:rsidRPr="00124A47" w:rsidRDefault="00DA20B7" w:rsidP="00124A4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24A47">
              <w:rPr>
                <w:rFonts w:asciiTheme="minorHAnsi" w:hAnsiTheme="minorHAnsi" w:cstheme="minorHAnsi"/>
                <w:sz w:val="24"/>
                <w:szCs w:val="24"/>
              </w:rPr>
              <w:t>202</w:t>
            </w:r>
            <w:r w:rsidR="00E31DF0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2087" w:type="dxa"/>
          </w:tcPr>
          <w:p w14:paraId="61206C90" w14:textId="6B8C3BC4" w:rsidR="00DA20B7" w:rsidRPr="00124A47" w:rsidRDefault="00DA20B7" w:rsidP="00124A4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24A47">
              <w:rPr>
                <w:rFonts w:asciiTheme="minorHAnsi" w:hAnsiTheme="minorHAnsi" w:cstheme="minorHAnsi"/>
                <w:sz w:val="24"/>
                <w:szCs w:val="24"/>
              </w:rPr>
              <w:t>202</w:t>
            </w:r>
            <w:r w:rsidR="00E31DF0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</w:tr>
      <w:tr w:rsidR="00DA20B7" w:rsidRPr="00124A47" w14:paraId="30CA7B6B" w14:textId="77777777" w:rsidTr="00612621">
        <w:tc>
          <w:tcPr>
            <w:tcW w:w="3010" w:type="dxa"/>
          </w:tcPr>
          <w:p w14:paraId="5C6C458F" w14:textId="77777777" w:rsidR="00DA20B7" w:rsidRPr="00124A47" w:rsidRDefault="00DA20B7" w:rsidP="00124A4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24A47">
              <w:rPr>
                <w:rFonts w:asciiTheme="minorHAnsi" w:hAnsiTheme="minorHAnsi" w:cstheme="minorHAnsi"/>
                <w:sz w:val="24"/>
                <w:szCs w:val="24"/>
              </w:rPr>
              <w:t>В школе</w:t>
            </w:r>
          </w:p>
        </w:tc>
        <w:tc>
          <w:tcPr>
            <w:tcW w:w="2087" w:type="dxa"/>
          </w:tcPr>
          <w:p w14:paraId="40B56022" w14:textId="21B274B3" w:rsidR="00DA20B7" w:rsidRPr="00124A47" w:rsidRDefault="00E31DF0" w:rsidP="00124A4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23</w:t>
            </w:r>
            <w:r w:rsidR="00DA20B7" w:rsidRPr="00124A47">
              <w:rPr>
                <w:rFonts w:asciiTheme="minorHAnsi" w:hAnsiTheme="minorHAnsi" w:cstheme="minorHAnsi"/>
                <w:sz w:val="24"/>
                <w:szCs w:val="24"/>
              </w:rPr>
              <w:t>%</w:t>
            </w:r>
          </w:p>
        </w:tc>
        <w:tc>
          <w:tcPr>
            <w:tcW w:w="2093" w:type="dxa"/>
          </w:tcPr>
          <w:p w14:paraId="0935C262" w14:textId="3899188F" w:rsidR="00DA20B7" w:rsidRPr="00124A47" w:rsidRDefault="00E31DF0" w:rsidP="00124A4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43</w:t>
            </w:r>
            <w:r w:rsidR="00DA20B7" w:rsidRPr="00124A47">
              <w:rPr>
                <w:rFonts w:asciiTheme="minorHAnsi" w:hAnsiTheme="minorHAnsi" w:cstheme="minorHAnsi"/>
                <w:sz w:val="24"/>
                <w:szCs w:val="24"/>
              </w:rPr>
              <w:t xml:space="preserve">%, </w:t>
            </w:r>
          </w:p>
        </w:tc>
        <w:tc>
          <w:tcPr>
            <w:tcW w:w="2087" w:type="dxa"/>
          </w:tcPr>
          <w:p w14:paraId="6E6EEEC2" w14:textId="03E38FBA" w:rsidR="00DA20B7" w:rsidRPr="00124A47" w:rsidRDefault="00E31DF0" w:rsidP="00124A4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62</w:t>
            </w:r>
            <w:r w:rsidR="00DA20B7" w:rsidRPr="00124A47">
              <w:rPr>
                <w:rFonts w:asciiTheme="minorHAnsi" w:hAnsiTheme="minorHAnsi" w:cstheme="minorHAnsi"/>
                <w:sz w:val="24"/>
                <w:szCs w:val="24"/>
              </w:rPr>
              <w:t>%</w:t>
            </w:r>
          </w:p>
        </w:tc>
      </w:tr>
      <w:tr w:rsidR="00DA20B7" w:rsidRPr="00124A47" w14:paraId="580DB263" w14:textId="77777777" w:rsidTr="00612621">
        <w:tc>
          <w:tcPr>
            <w:tcW w:w="3010" w:type="dxa"/>
          </w:tcPr>
          <w:p w14:paraId="62ED83EC" w14:textId="77777777" w:rsidR="00DA20B7" w:rsidRPr="00124A47" w:rsidRDefault="00DA20B7" w:rsidP="00124A4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24A47">
              <w:rPr>
                <w:rFonts w:asciiTheme="minorHAnsi" w:hAnsiTheme="minorHAnsi" w:cstheme="minorHAnsi"/>
                <w:sz w:val="24"/>
                <w:szCs w:val="24"/>
              </w:rPr>
              <w:t>Общий</w:t>
            </w:r>
          </w:p>
        </w:tc>
        <w:tc>
          <w:tcPr>
            <w:tcW w:w="2087" w:type="dxa"/>
          </w:tcPr>
          <w:p w14:paraId="4CEADC96" w14:textId="62416DC6" w:rsidR="00DA20B7" w:rsidRPr="00124A47" w:rsidRDefault="00E31DF0" w:rsidP="00124A4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25</w:t>
            </w:r>
            <w:r w:rsidR="00DA20B7" w:rsidRPr="00124A47">
              <w:rPr>
                <w:rFonts w:asciiTheme="minorHAnsi" w:hAnsiTheme="minorHAnsi" w:cstheme="minorHAnsi"/>
                <w:sz w:val="24"/>
                <w:szCs w:val="24"/>
              </w:rPr>
              <w:t>%</w:t>
            </w:r>
          </w:p>
        </w:tc>
        <w:tc>
          <w:tcPr>
            <w:tcW w:w="2093" w:type="dxa"/>
          </w:tcPr>
          <w:p w14:paraId="691D36E3" w14:textId="02628DD8" w:rsidR="00DA20B7" w:rsidRPr="00124A47" w:rsidRDefault="00E31DF0" w:rsidP="00124A4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45</w:t>
            </w:r>
            <w:r w:rsidR="00DA20B7" w:rsidRPr="00124A47">
              <w:rPr>
                <w:rFonts w:asciiTheme="minorHAnsi" w:hAnsiTheme="minorHAnsi" w:cstheme="minorHAnsi"/>
                <w:sz w:val="24"/>
                <w:szCs w:val="24"/>
              </w:rPr>
              <w:t xml:space="preserve">%, </w:t>
            </w:r>
          </w:p>
        </w:tc>
        <w:tc>
          <w:tcPr>
            <w:tcW w:w="2087" w:type="dxa"/>
          </w:tcPr>
          <w:p w14:paraId="20CF9ED9" w14:textId="7E09C20D" w:rsidR="00DA20B7" w:rsidRPr="00124A47" w:rsidRDefault="00E31DF0" w:rsidP="00124A4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65</w:t>
            </w:r>
            <w:r w:rsidR="00DA20B7" w:rsidRPr="00124A47">
              <w:rPr>
                <w:rFonts w:asciiTheme="minorHAnsi" w:hAnsiTheme="minorHAnsi" w:cstheme="minorHAnsi"/>
                <w:sz w:val="24"/>
                <w:szCs w:val="24"/>
              </w:rPr>
              <w:t>%</w:t>
            </w:r>
          </w:p>
        </w:tc>
      </w:tr>
    </w:tbl>
    <w:p w14:paraId="20816BB7" w14:textId="77777777" w:rsidR="00DA20B7" w:rsidRPr="005B2840" w:rsidRDefault="00DA20B7" w:rsidP="005B2840">
      <w:pPr>
        <w:jc w:val="center"/>
        <w:rPr>
          <w:rFonts w:cstheme="minorHAnsi"/>
          <w:b/>
          <w:sz w:val="24"/>
          <w:szCs w:val="24"/>
          <w:lang w:val="ru-RU"/>
        </w:rPr>
      </w:pPr>
      <w:r w:rsidRPr="005B2840">
        <w:rPr>
          <w:rFonts w:cstheme="minorHAnsi"/>
          <w:b/>
          <w:sz w:val="24"/>
          <w:szCs w:val="24"/>
        </w:rPr>
        <w:t>II</w:t>
      </w:r>
      <w:r w:rsidRPr="005B2840">
        <w:rPr>
          <w:rFonts w:cstheme="minorHAnsi"/>
          <w:b/>
          <w:sz w:val="24"/>
          <w:szCs w:val="24"/>
          <w:lang w:val="ru-RU"/>
        </w:rPr>
        <w:t>.</w:t>
      </w:r>
      <w:r w:rsidRPr="005B2840">
        <w:rPr>
          <w:rFonts w:cstheme="minorHAnsi"/>
          <w:b/>
          <w:sz w:val="24"/>
          <w:szCs w:val="24"/>
        </w:rPr>
        <w:t> </w:t>
      </w:r>
      <w:r w:rsidRPr="005B2840">
        <w:rPr>
          <w:rFonts w:cstheme="minorHAnsi"/>
          <w:b/>
          <w:sz w:val="24"/>
          <w:szCs w:val="24"/>
          <w:lang w:val="ru-RU"/>
        </w:rPr>
        <w:t>Оценка системы управления организацией</w:t>
      </w:r>
    </w:p>
    <w:p w14:paraId="200E069A" w14:textId="77777777" w:rsidR="00DA20B7" w:rsidRPr="00E74225" w:rsidRDefault="00DA20B7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>Управление осуществляется на принципах единоначалия и самоуправления.</w:t>
      </w:r>
    </w:p>
    <w:p w14:paraId="5520017C" w14:textId="77777777" w:rsidR="00DA20B7" w:rsidRPr="00124A47" w:rsidRDefault="00DA20B7" w:rsidP="00124A47">
      <w:pPr>
        <w:jc w:val="both"/>
        <w:rPr>
          <w:rFonts w:cstheme="minorHAnsi"/>
          <w:sz w:val="24"/>
          <w:szCs w:val="24"/>
        </w:rPr>
      </w:pPr>
      <w:proofErr w:type="spellStart"/>
      <w:r w:rsidRPr="00124A47">
        <w:rPr>
          <w:rFonts w:cstheme="minorHAnsi"/>
          <w:sz w:val="24"/>
          <w:szCs w:val="24"/>
        </w:rPr>
        <w:t>Органы</w:t>
      </w:r>
      <w:proofErr w:type="spellEnd"/>
      <w:r w:rsidRPr="00124A47">
        <w:rPr>
          <w:rFonts w:cstheme="minorHAnsi"/>
          <w:sz w:val="24"/>
          <w:szCs w:val="24"/>
        </w:rPr>
        <w:t xml:space="preserve"> </w:t>
      </w:r>
      <w:proofErr w:type="spellStart"/>
      <w:r w:rsidRPr="00124A47">
        <w:rPr>
          <w:rFonts w:cstheme="minorHAnsi"/>
          <w:sz w:val="24"/>
          <w:szCs w:val="24"/>
        </w:rPr>
        <w:t>управления</w:t>
      </w:r>
      <w:proofErr w:type="spellEnd"/>
      <w:r w:rsidRPr="00124A47">
        <w:rPr>
          <w:rFonts w:cstheme="minorHAnsi"/>
          <w:sz w:val="24"/>
          <w:szCs w:val="24"/>
        </w:rPr>
        <w:t xml:space="preserve">, </w:t>
      </w:r>
      <w:proofErr w:type="spellStart"/>
      <w:r w:rsidRPr="00124A47">
        <w:rPr>
          <w:rFonts w:cstheme="minorHAnsi"/>
          <w:sz w:val="24"/>
          <w:szCs w:val="24"/>
        </w:rPr>
        <w:t>действующие</w:t>
      </w:r>
      <w:proofErr w:type="spellEnd"/>
      <w:r w:rsidRPr="00124A47">
        <w:rPr>
          <w:rFonts w:cstheme="minorHAnsi"/>
          <w:sz w:val="24"/>
          <w:szCs w:val="24"/>
        </w:rPr>
        <w:t xml:space="preserve"> в </w:t>
      </w:r>
      <w:proofErr w:type="spellStart"/>
      <w:r w:rsidRPr="00124A47">
        <w:rPr>
          <w:rFonts w:cstheme="minorHAnsi"/>
          <w:sz w:val="24"/>
          <w:szCs w:val="24"/>
        </w:rPr>
        <w:t>Школе</w:t>
      </w:r>
      <w:proofErr w:type="spellEnd"/>
    </w:p>
    <w:tbl>
      <w:tblPr>
        <w:tblW w:w="8864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412"/>
        <w:gridCol w:w="6452"/>
      </w:tblGrid>
      <w:tr w:rsidR="00334C70" w:rsidRPr="00124A47" w14:paraId="628BD75A" w14:textId="77777777" w:rsidTr="001A0AE5"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E5CD16" w14:textId="77777777" w:rsidR="00DA20B7" w:rsidRPr="00124A47" w:rsidRDefault="00DA20B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Наименование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органа</w:t>
            </w:r>
            <w:proofErr w:type="spellEnd"/>
          </w:p>
        </w:tc>
        <w:tc>
          <w:tcPr>
            <w:tcW w:w="6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F99311" w14:textId="77777777" w:rsidR="00DA20B7" w:rsidRPr="00124A47" w:rsidRDefault="00DA20B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Функции</w:t>
            </w:r>
            <w:proofErr w:type="spellEnd"/>
          </w:p>
        </w:tc>
      </w:tr>
      <w:tr w:rsidR="00334C70" w:rsidRPr="00AC0E71" w14:paraId="6C8298A8" w14:textId="77777777" w:rsidTr="001A0AE5"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D19248" w14:textId="77777777" w:rsidR="00DA20B7" w:rsidRPr="00124A47" w:rsidRDefault="00DA20B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Директор</w:t>
            </w:r>
            <w:proofErr w:type="spellEnd"/>
          </w:p>
        </w:tc>
        <w:tc>
          <w:tcPr>
            <w:tcW w:w="6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E58DED" w14:textId="77777777" w:rsidR="00DA20B7" w:rsidRPr="00E74225" w:rsidRDefault="007B4455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Контролирует работу и</w:t>
            </w:r>
            <w:r w:rsidRPr="00124A47">
              <w:rPr>
                <w:rFonts w:cstheme="minorHAnsi"/>
                <w:sz w:val="24"/>
                <w:szCs w:val="24"/>
              </w:rPr>
              <w:t> </w:t>
            </w:r>
            <w:r w:rsidRPr="00E74225">
              <w:rPr>
                <w:rFonts w:cstheme="minorHAnsi"/>
                <w:sz w:val="24"/>
                <w:szCs w:val="24"/>
                <w:lang w:val="ru-RU"/>
              </w:rPr>
              <w:t>обеспечивает эффективное взаимодействие структурных подразделений организации, утверждает штатное расписание, отчетные документы организации, осуществляет общее руководство Школой</w:t>
            </w:r>
          </w:p>
        </w:tc>
      </w:tr>
      <w:tr w:rsidR="00334C70" w:rsidRPr="00AC0E71" w14:paraId="6A4FD51F" w14:textId="77777777" w:rsidTr="001A0AE5"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2763E2" w14:textId="77777777" w:rsidR="00DA20B7" w:rsidRPr="00124A47" w:rsidRDefault="001A0AE5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С</w:t>
            </w:r>
            <w:r w:rsidR="00DA20B7" w:rsidRPr="00124A47">
              <w:rPr>
                <w:rFonts w:cstheme="minorHAnsi"/>
                <w:sz w:val="24"/>
                <w:szCs w:val="24"/>
              </w:rPr>
              <w:t>овет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родителей</w:t>
            </w:r>
            <w:proofErr w:type="spellEnd"/>
          </w:p>
        </w:tc>
        <w:tc>
          <w:tcPr>
            <w:tcW w:w="6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2FC2E0" w14:textId="77777777" w:rsidR="001A0AE5" w:rsidRPr="00E74225" w:rsidRDefault="001A0AE5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Рассматривает вопросы:</w:t>
            </w:r>
          </w:p>
          <w:p w14:paraId="6E53C2D2" w14:textId="77777777" w:rsidR="001A0AE5" w:rsidRPr="00E74225" w:rsidRDefault="001A0AE5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развития образовательной организации;</w:t>
            </w:r>
          </w:p>
          <w:p w14:paraId="1E65DC04" w14:textId="77777777" w:rsidR="001A0AE5" w:rsidRPr="00E74225" w:rsidRDefault="001A0AE5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финансово-хозяйственной деятельности;</w:t>
            </w:r>
          </w:p>
          <w:p w14:paraId="44B64451" w14:textId="77777777" w:rsidR="001A0AE5" w:rsidRPr="00E74225" w:rsidRDefault="001A0AE5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материально-технического обеспечения</w:t>
            </w:r>
          </w:p>
          <w:p w14:paraId="1F67C07A" w14:textId="77777777" w:rsidR="00DA20B7" w:rsidRPr="00E74225" w:rsidRDefault="00DA20B7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</w:p>
        </w:tc>
      </w:tr>
      <w:tr w:rsidR="001A0AE5" w:rsidRPr="00124A47" w14:paraId="1A124D5E" w14:textId="77777777" w:rsidTr="001A0AE5"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AFE712" w14:textId="77777777" w:rsidR="001A0AE5" w:rsidRPr="00124A47" w:rsidRDefault="001A0AE5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Педагогический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совет</w:t>
            </w:r>
            <w:proofErr w:type="spellEnd"/>
          </w:p>
        </w:tc>
        <w:tc>
          <w:tcPr>
            <w:tcW w:w="6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406B17" w14:textId="77777777" w:rsidR="001A0AE5" w:rsidRPr="00E74225" w:rsidRDefault="001A0AE5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Осуществляет текущее руководство образовательной деятельностью Школы, в</w:t>
            </w:r>
            <w:r w:rsidRPr="00124A47">
              <w:rPr>
                <w:rFonts w:cstheme="minorHAnsi"/>
                <w:sz w:val="24"/>
                <w:szCs w:val="24"/>
              </w:rPr>
              <w:t> </w:t>
            </w:r>
            <w:r w:rsidRPr="00E74225">
              <w:rPr>
                <w:rFonts w:cstheme="minorHAnsi"/>
                <w:sz w:val="24"/>
                <w:szCs w:val="24"/>
                <w:lang w:val="ru-RU"/>
              </w:rPr>
              <w:t>том числе рассматривает вопросы:</w:t>
            </w:r>
          </w:p>
          <w:p w14:paraId="68592B1E" w14:textId="77777777" w:rsidR="001A0AE5" w:rsidRPr="00E74225" w:rsidRDefault="001A0AE5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развития образовательных услуг;</w:t>
            </w:r>
          </w:p>
          <w:p w14:paraId="3FD80EF7" w14:textId="77777777" w:rsidR="001A0AE5" w:rsidRPr="00E74225" w:rsidRDefault="001A0AE5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регламентации образовательных отношений;</w:t>
            </w:r>
          </w:p>
          <w:p w14:paraId="5EC2F73D" w14:textId="77777777" w:rsidR="001A0AE5" w:rsidRPr="00E74225" w:rsidRDefault="001A0AE5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разработки образовательных программ;</w:t>
            </w:r>
          </w:p>
          <w:p w14:paraId="7893D35F" w14:textId="77777777" w:rsidR="001A0AE5" w:rsidRPr="00E74225" w:rsidRDefault="001A0AE5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выбора учебников, учебных пособий, средств обучения и</w:t>
            </w:r>
            <w:r w:rsidRPr="00124A47">
              <w:rPr>
                <w:rFonts w:cstheme="minorHAnsi"/>
                <w:sz w:val="24"/>
                <w:szCs w:val="24"/>
              </w:rPr>
              <w:t> </w:t>
            </w:r>
            <w:r w:rsidRPr="00E74225">
              <w:rPr>
                <w:rFonts w:cstheme="minorHAnsi"/>
                <w:sz w:val="24"/>
                <w:szCs w:val="24"/>
                <w:lang w:val="ru-RU"/>
              </w:rPr>
              <w:t>воспитания;</w:t>
            </w:r>
          </w:p>
          <w:p w14:paraId="5A20D926" w14:textId="77777777" w:rsidR="001A0AE5" w:rsidRPr="00E74225" w:rsidRDefault="001A0AE5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lastRenderedPageBreak/>
              <w:t>материально-технического обеспечения образовательного процесса;</w:t>
            </w:r>
          </w:p>
          <w:p w14:paraId="3937678A" w14:textId="77777777" w:rsidR="001A0AE5" w:rsidRPr="00E74225" w:rsidRDefault="001A0AE5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аттестации, повышения квалификации педагогических работников;</w:t>
            </w:r>
          </w:p>
          <w:p w14:paraId="1D8BDFB8" w14:textId="77777777" w:rsidR="001A0AE5" w:rsidRPr="00124A47" w:rsidRDefault="001A0AE5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координации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деятельности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методических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объединений</w:t>
            </w:r>
            <w:proofErr w:type="spellEnd"/>
          </w:p>
        </w:tc>
      </w:tr>
      <w:tr w:rsidR="00334C70" w:rsidRPr="00AC0E71" w14:paraId="425EF8FB" w14:textId="77777777" w:rsidTr="001A0AE5"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2ED97A" w14:textId="77777777" w:rsidR="00DA20B7" w:rsidRPr="00124A47" w:rsidRDefault="00DA20B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lastRenderedPageBreak/>
              <w:t>Общее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собрание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работников</w:t>
            </w:r>
            <w:proofErr w:type="spellEnd"/>
          </w:p>
        </w:tc>
        <w:tc>
          <w:tcPr>
            <w:tcW w:w="6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59FE5A" w14:textId="77777777" w:rsidR="001A0AE5" w:rsidRPr="00E74225" w:rsidRDefault="001A0AE5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Реализует право работников участвовать в</w:t>
            </w:r>
            <w:r w:rsidRPr="00124A47">
              <w:rPr>
                <w:rFonts w:cstheme="minorHAnsi"/>
                <w:sz w:val="24"/>
                <w:szCs w:val="24"/>
              </w:rPr>
              <w:t> </w:t>
            </w:r>
            <w:r w:rsidRPr="00E74225">
              <w:rPr>
                <w:rFonts w:cstheme="minorHAnsi"/>
                <w:sz w:val="24"/>
                <w:szCs w:val="24"/>
                <w:lang w:val="ru-RU"/>
              </w:rPr>
              <w:t>управлении образовательной организацией, в</w:t>
            </w:r>
            <w:r w:rsidRPr="00124A47">
              <w:rPr>
                <w:rFonts w:cstheme="minorHAnsi"/>
                <w:sz w:val="24"/>
                <w:szCs w:val="24"/>
              </w:rPr>
              <w:t> </w:t>
            </w:r>
            <w:r w:rsidRPr="00E74225">
              <w:rPr>
                <w:rFonts w:cstheme="minorHAnsi"/>
                <w:sz w:val="24"/>
                <w:szCs w:val="24"/>
                <w:lang w:val="ru-RU"/>
              </w:rPr>
              <w:t>том числе:</w:t>
            </w:r>
          </w:p>
          <w:p w14:paraId="1A7FA527" w14:textId="77777777" w:rsidR="001A0AE5" w:rsidRPr="00E74225" w:rsidRDefault="001A0AE5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участвовать в</w:t>
            </w:r>
            <w:r w:rsidRPr="00124A47">
              <w:rPr>
                <w:rFonts w:cstheme="minorHAnsi"/>
                <w:sz w:val="24"/>
                <w:szCs w:val="24"/>
              </w:rPr>
              <w:t> </w:t>
            </w:r>
            <w:r w:rsidRPr="00E74225">
              <w:rPr>
                <w:rFonts w:cstheme="minorHAnsi"/>
                <w:sz w:val="24"/>
                <w:szCs w:val="24"/>
                <w:lang w:val="ru-RU"/>
              </w:rPr>
              <w:t>разработке и</w:t>
            </w:r>
            <w:r w:rsidRPr="00124A47">
              <w:rPr>
                <w:rFonts w:cstheme="minorHAnsi"/>
                <w:sz w:val="24"/>
                <w:szCs w:val="24"/>
              </w:rPr>
              <w:t> </w:t>
            </w:r>
            <w:r w:rsidRPr="00E74225">
              <w:rPr>
                <w:rFonts w:cstheme="minorHAnsi"/>
                <w:sz w:val="24"/>
                <w:szCs w:val="24"/>
                <w:lang w:val="ru-RU"/>
              </w:rPr>
              <w:t>принятии коллективного договора, Правил трудового распорядка, изменений и</w:t>
            </w:r>
            <w:r w:rsidRPr="00124A47">
              <w:rPr>
                <w:rFonts w:cstheme="minorHAnsi"/>
                <w:sz w:val="24"/>
                <w:szCs w:val="24"/>
              </w:rPr>
              <w:t> </w:t>
            </w:r>
            <w:r w:rsidRPr="00E74225">
              <w:rPr>
                <w:rFonts w:cstheme="minorHAnsi"/>
                <w:sz w:val="24"/>
                <w:szCs w:val="24"/>
                <w:lang w:val="ru-RU"/>
              </w:rPr>
              <w:t>дополнений к</w:t>
            </w:r>
            <w:r w:rsidRPr="00124A47">
              <w:rPr>
                <w:rFonts w:cstheme="minorHAnsi"/>
                <w:sz w:val="24"/>
                <w:szCs w:val="24"/>
              </w:rPr>
              <w:t> </w:t>
            </w:r>
            <w:r w:rsidRPr="00E74225">
              <w:rPr>
                <w:rFonts w:cstheme="minorHAnsi"/>
                <w:sz w:val="24"/>
                <w:szCs w:val="24"/>
                <w:lang w:val="ru-RU"/>
              </w:rPr>
              <w:t>ним;</w:t>
            </w:r>
          </w:p>
          <w:p w14:paraId="2DEF9692" w14:textId="77777777" w:rsidR="001A0AE5" w:rsidRPr="00E74225" w:rsidRDefault="001A0AE5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принимать локальные акты, которые регламентируют деятельность образовательной организации и</w:t>
            </w:r>
            <w:r w:rsidRPr="00124A47">
              <w:rPr>
                <w:rFonts w:cstheme="minorHAnsi"/>
                <w:sz w:val="24"/>
                <w:szCs w:val="24"/>
              </w:rPr>
              <w:t> </w:t>
            </w:r>
            <w:r w:rsidRPr="00E74225">
              <w:rPr>
                <w:rFonts w:cstheme="minorHAnsi"/>
                <w:sz w:val="24"/>
                <w:szCs w:val="24"/>
                <w:lang w:val="ru-RU"/>
              </w:rPr>
              <w:t>связаны с</w:t>
            </w:r>
            <w:r w:rsidRPr="00124A47">
              <w:rPr>
                <w:rFonts w:cstheme="minorHAnsi"/>
                <w:sz w:val="24"/>
                <w:szCs w:val="24"/>
              </w:rPr>
              <w:t> </w:t>
            </w:r>
            <w:r w:rsidRPr="00E74225">
              <w:rPr>
                <w:rFonts w:cstheme="minorHAnsi"/>
                <w:sz w:val="24"/>
                <w:szCs w:val="24"/>
                <w:lang w:val="ru-RU"/>
              </w:rPr>
              <w:t>правами и</w:t>
            </w:r>
            <w:r w:rsidRPr="00124A47">
              <w:rPr>
                <w:rFonts w:cstheme="minorHAnsi"/>
                <w:sz w:val="24"/>
                <w:szCs w:val="24"/>
              </w:rPr>
              <w:t> </w:t>
            </w:r>
            <w:r w:rsidRPr="00E74225">
              <w:rPr>
                <w:rFonts w:cstheme="minorHAnsi"/>
                <w:sz w:val="24"/>
                <w:szCs w:val="24"/>
                <w:lang w:val="ru-RU"/>
              </w:rPr>
              <w:t>обязанностями работников;</w:t>
            </w:r>
          </w:p>
          <w:p w14:paraId="5B702ADD" w14:textId="77777777" w:rsidR="001A0AE5" w:rsidRPr="00E74225" w:rsidRDefault="001A0AE5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разрешать конфликтные ситуации между работниками и</w:t>
            </w:r>
            <w:r w:rsidRPr="00124A47">
              <w:rPr>
                <w:rFonts w:cstheme="minorHAnsi"/>
                <w:sz w:val="24"/>
                <w:szCs w:val="24"/>
              </w:rPr>
              <w:t> </w:t>
            </w:r>
            <w:r w:rsidRPr="00E74225">
              <w:rPr>
                <w:rFonts w:cstheme="minorHAnsi"/>
                <w:sz w:val="24"/>
                <w:szCs w:val="24"/>
                <w:lang w:val="ru-RU"/>
              </w:rPr>
              <w:t>администрацией образовательной организации;</w:t>
            </w:r>
          </w:p>
          <w:p w14:paraId="79295997" w14:textId="77777777" w:rsidR="00DA20B7" w:rsidRPr="00E74225" w:rsidRDefault="001A0AE5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 xml:space="preserve">             вносить предложения по</w:t>
            </w:r>
            <w:r w:rsidRPr="00124A47">
              <w:rPr>
                <w:rFonts w:cstheme="minorHAnsi"/>
                <w:sz w:val="24"/>
                <w:szCs w:val="24"/>
              </w:rPr>
              <w:t> </w:t>
            </w:r>
            <w:r w:rsidRPr="00E74225">
              <w:rPr>
                <w:rFonts w:cstheme="minorHAnsi"/>
                <w:sz w:val="24"/>
                <w:szCs w:val="24"/>
                <w:lang w:val="ru-RU"/>
              </w:rPr>
              <w:t>корректировке плана    мероприятий организации, совершенствованию ее</w:t>
            </w:r>
            <w:r w:rsidRPr="00124A47">
              <w:rPr>
                <w:rFonts w:cstheme="minorHAnsi"/>
                <w:sz w:val="24"/>
                <w:szCs w:val="24"/>
              </w:rPr>
              <w:t> </w:t>
            </w:r>
            <w:r w:rsidRPr="00E74225">
              <w:rPr>
                <w:rFonts w:cstheme="minorHAnsi"/>
                <w:sz w:val="24"/>
                <w:szCs w:val="24"/>
                <w:lang w:val="ru-RU"/>
              </w:rPr>
              <w:t>работы и</w:t>
            </w:r>
            <w:r w:rsidRPr="00124A47">
              <w:rPr>
                <w:rFonts w:cstheme="minorHAnsi"/>
                <w:sz w:val="24"/>
                <w:szCs w:val="24"/>
              </w:rPr>
              <w:t> </w:t>
            </w:r>
            <w:r w:rsidRPr="00E74225">
              <w:rPr>
                <w:rFonts w:cstheme="minorHAnsi"/>
                <w:sz w:val="24"/>
                <w:szCs w:val="24"/>
                <w:lang w:val="ru-RU"/>
              </w:rPr>
              <w:t>развитию материальной базы</w:t>
            </w:r>
          </w:p>
        </w:tc>
      </w:tr>
    </w:tbl>
    <w:p w14:paraId="50828A3A" w14:textId="77777777" w:rsidR="00AE247C" w:rsidRPr="00E74225" w:rsidRDefault="00AE247C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>Для осуществления учебно-методической работы в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 xml:space="preserve">Школе создано семь предметных методических объединений </w:t>
      </w:r>
      <w:proofErr w:type="gramStart"/>
      <w:r w:rsidRPr="00E74225">
        <w:rPr>
          <w:rFonts w:cstheme="minorHAnsi"/>
          <w:sz w:val="24"/>
          <w:szCs w:val="24"/>
          <w:lang w:val="ru-RU"/>
        </w:rPr>
        <w:t xml:space="preserve">  :</w:t>
      </w:r>
      <w:proofErr w:type="gramEnd"/>
    </w:p>
    <w:p w14:paraId="3AFDB321" w14:textId="77777777" w:rsidR="00AE247C" w:rsidRPr="00E74225" w:rsidRDefault="00AE247C" w:rsidP="005B2840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>учителей русского языка и литературы;</w:t>
      </w:r>
    </w:p>
    <w:p w14:paraId="31CDCD95" w14:textId="77777777" w:rsidR="00AE247C" w:rsidRPr="00E74225" w:rsidRDefault="00AE247C" w:rsidP="005B2840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>учителей математики и физики;</w:t>
      </w:r>
    </w:p>
    <w:p w14:paraId="3F54A9BE" w14:textId="77777777" w:rsidR="00AE247C" w:rsidRPr="00E74225" w:rsidRDefault="00AE247C" w:rsidP="005B2840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>учителей истории и обществознания;</w:t>
      </w:r>
    </w:p>
    <w:p w14:paraId="2E00A4FB" w14:textId="77777777" w:rsidR="00AE247C" w:rsidRPr="00E74225" w:rsidRDefault="00AE247C" w:rsidP="005B2840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>учителей естественно-научного цикла;</w:t>
      </w:r>
    </w:p>
    <w:p w14:paraId="6DB5D5F2" w14:textId="63A97284" w:rsidR="00AE247C" w:rsidRPr="00E74225" w:rsidRDefault="00AE247C" w:rsidP="005B2840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 xml:space="preserve">учителей английского </w:t>
      </w:r>
      <w:proofErr w:type="gramStart"/>
      <w:r w:rsidRPr="00E74225">
        <w:rPr>
          <w:rFonts w:cstheme="minorHAnsi"/>
          <w:sz w:val="24"/>
          <w:szCs w:val="24"/>
          <w:lang w:val="ru-RU"/>
        </w:rPr>
        <w:t>языка;;</w:t>
      </w:r>
      <w:proofErr w:type="gramEnd"/>
    </w:p>
    <w:p w14:paraId="0DEE4721" w14:textId="77777777" w:rsidR="00E31DF0" w:rsidRDefault="00AE247C" w:rsidP="005B2840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  <w:r w:rsidRPr="005B2840">
        <w:rPr>
          <w:rFonts w:cstheme="minorHAnsi"/>
          <w:sz w:val="24"/>
          <w:szCs w:val="24"/>
          <w:lang w:val="ru-RU"/>
        </w:rPr>
        <w:t>учителей начальных классов</w:t>
      </w:r>
    </w:p>
    <w:p w14:paraId="73DD87D1" w14:textId="40FEE6EF" w:rsidR="00AE247C" w:rsidRPr="005B2840" w:rsidRDefault="00E31DF0" w:rsidP="005B2840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  <w:r>
        <w:rPr>
          <w:rFonts w:cstheme="minorHAnsi"/>
          <w:sz w:val="24"/>
          <w:szCs w:val="24"/>
          <w:lang w:val="ru-RU"/>
        </w:rPr>
        <w:t>классных руководителей</w:t>
      </w:r>
    </w:p>
    <w:p w14:paraId="14B05424" w14:textId="60BF9E0D" w:rsidR="00DA20B7" w:rsidRPr="005B2840" w:rsidRDefault="00DA20B7" w:rsidP="00124A47">
      <w:pPr>
        <w:jc w:val="both"/>
        <w:rPr>
          <w:rFonts w:cstheme="minorHAnsi"/>
          <w:sz w:val="24"/>
          <w:szCs w:val="24"/>
          <w:lang w:val="ru-RU"/>
        </w:rPr>
      </w:pPr>
      <w:r w:rsidRPr="005B2840">
        <w:rPr>
          <w:rFonts w:cstheme="minorHAnsi"/>
          <w:sz w:val="24"/>
          <w:szCs w:val="24"/>
          <w:lang w:val="ru-RU"/>
        </w:rPr>
        <w:t>В целях учета мнения обучающихся и родителей (законных представителей) несовершеннолетних обучающихся в Школе действуют Совет</w:t>
      </w:r>
      <w:r w:rsidRPr="00124A47">
        <w:rPr>
          <w:rFonts w:cstheme="minorHAnsi"/>
          <w:sz w:val="24"/>
          <w:szCs w:val="24"/>
        </w:rPr>
        <w:t> </w:t>
      </w:r>
      <w:r w:rsidRPr="005B2840">
        <w:rPr>
          <w:rFonts w:cstheme="minorHAnsi"/>
          <w:sz w:val="24"/>
          <w:szCs w:val="24"/>
          <w:lang w:val="ru-RU"/>
        </w:rPr>
        <w:t xml:space="preserve">старшеклассников </w:t>
      </w:r>
      <w:r w:rsidR="00E31DF0" w:rsidRPr="005B2840">
        <w:rPr>
          <w:rFonts w:cstheme="minorHAnsi"/>
          <w:sz w:val="24"/>
          <w:szCs w:val="24"/>
          <w:lang w:val="ru-RU"/>
        </w:rPr>
        <w:t>и Совет</w:t>
      </w:r>
      <w:r w:rsidR="00737E74" w:rsidRPr="005B2840">
        <w:rPr>
          <w:rFonts w:cstheme="minorHAnsi"/>
          <w:sz w:val="24"/>
          <w:szCs w:val="24"/>
          <w:lang w:val="ru-RU"/>
        </w:rPr>
        <w:t xml:space="preserve"> родителей</w:t>
      </w:r>
      <w:r w:rsidRPr="005B2840">
        <w:rPr>
          <w:rFonts w:cstheme="minorHAnsi"/>
          <w:sz w:val="24"/>
          <w:szCs w:val="24"/>
          <w:lang w:val="ru-RU"/>
        </w:rPr>
        <w:t>.</w:t>
      </w:r>
    </w:p>
    <w:p w14:paraId="7727B354" w14:textId="77777777" w:rsidR="00E31DF0" w:rsidRDefault="00E31DF0" w:rsidP="00695BB3">
      <w:pPr>
        <w:jc w:val="center"/>
        <w:rPr>
          <w:rFonts w:cstheme="minorHAnsi"/>
          <w:b/>
          <w:sz w:val="24"/>
          <w:szCs w:val="24"/>
          <w:lang w:val="ru-RU"/>
        </w:rPr>
      </w:pPr>
    </w:p>
    <w:p w14:paraId="27C8A7A9" w14:textId="77777777" w:rsidR="00E31DF0" w:rsidRDefault="00E31DF0" w:rsidP="00695BB3">
      <w:pPr>
        <w:jc w:val="center"/>
        <w:rPr>
          <w:rFonts w:cstheme="minorHAnsi"/>
          <w:b/>
          <w:sz w:val="24"/>
          <w:szCs w:val="24"/>
          <w:lang w:val="ru-RU"/>
        </w:rPr>
      </w:pPr>
    </w:p>
    <w:p w14:paraId="1B24EB39" w14:textId="77777777" w:rsidR="00E31DF0" w:rsidRDefault="00E31DF0" w:rsidP="00695BB3">
      <w:pPr>
        <w:jc w:val="center"/>
        <w:rPr>
          <w:rFonts w:cstheme="minorHAnsi"/>
          <w:b/>
          <w:sz w:val="24"/>
          <w:szCs w:val="24"/>
          <w:lang w:val="ru-RU"/>
        </w:rPr>
      </w:pPr>
    </w:p>
    <w:p w14:paraId="4B989C41" w14:textId="57D4D60F" w:rsidR="00B3410F" w:rsidRPr="00E74225" w:rsidRDefault="00393126" w:rsidP="00695BB3">
      <w:pPr>
        <w:jc w:val="center"/>
        <w:rPr>
          <w:rFonts w:cstheme="minorHAnsi"/>
          <w:b/>
          <w:sz w:val="24"/>
          <w:szCs w:val="24"/>
          <w:lang w:val="ru-RU"/>
        </w:rPr>
      </w:pPr>
      <w:r w:rsidRPr="00695BB3">
        <w:rPr>
          <w:rFonts w:cstheme="minorHAnsi"/>
          <w:b/>
          <w:sz w:val="24"/>
          <w:szCs w:val="24"/>
        </w:rPr>
        <w:lastRenderedPageBreak/>
        <w:t>II</w:t>
      </w:r>
      <w:r w:rsidRPr="00E74225">
        <w:rPr>
          <w:rFonts w:cstheme="minorHAnsi"/>
          <w:b/>
          <w:sz w:val="24"/>
          <w:szCs w:val="24"/>
          <w:lang w:val="ru-RU"/>
        </w:rPr>
        <w:t>.</w:t>
      </w:r>
      <w:r w:rsidRPr="00695BB3">
        <w:rPr>
          <w:rFonts w:cstheme="minorHAnsi"/>
          <w:b/>
          <w:sz w:val="24"/>
          <w:szCs w:val="24"/>
        </w:rPr>
        <w:t> </w:t>
      </w:r>
      <w:r w:rsidRPr="00E74225">
        <w:rPr>
          <w:rFonts w:cstheme="minorHAnsi"/>
          <w:b/>
          <w:sz w:val="24"/>
          <w:szCs w:val="24"/>
          <w:lang w:val="ru-RU"/>
        </w:rPr>
        <w:t>Оценка системы управления организацией</w:t>
      </w:r>
    </w:p>
    <w:p w14:paraId="38AF45C7" w14:textId="77777777" w:rsidR="00B3410F" w:rsidRPr="00E74225" w:rsidRDefault="00393126" w:rsidP="00695BB3">
      <w:pPr>
        <w:jc w:val="center"/>
        <w:rPr>
          <w:rFonts w:cstheme="minorHAnsi"/>
          <w:b/>
          <w:sz w:val="24"/>
          <w:szCs w:val="24"/>
          <w:lang w:val="ru-RU"/>
        </w:rPr>
      </w:pPr>
      <w:r w:rsidRPr="00695BB3">
        <w:rPr>
          <w:rFonts w:cstheme="minorHAnsi"/>
          <w:b/>
          <w:sz w:val="24"/>
          <w:szCs w:val="24"/>
        </w:rPr>
        <w:t>III</w:t>
      </w:r>
      <w:r w:rsidRPr="00E74225">
        <w:rPr>
          <w:rFonts w:cstheme="minorHAnsi"/>
          <w:b/>
          <w:sz w:val="24"/>
          <w:szCs w:val="24"/>
          <w:lang w:val="ru-RU"/>
        </w:rPr>
        <w:t>. Оценка содержания и качества подготовки обучающихся</w:t>
      </w:r>
    </w:p>
    <w:p w14:paraId="3714A6CE" w14:textId="4DABFF88" w:rsidR="00B3410F" w:rsidRPr="00124A47" w:rsidRDefault="00393126" w:rsidP="00124A47">
      <w:pPr>
        <w:jc w:val="both"/>
        <w:rPr>
          <w:rFonts w:cstheme="minorHAnsi"/>
          <w:sz w:val="24"/>
          <w:szCs w:val="24"/>
        </w:rPr>
      </w:pPr>
      <w:proofErr w:type="spellStart"/>
      <w:r w:rsidRPr="00500917">
        <w:rPr>
          <w:rFonts w:cstheme="minorHAnsi"/>
          <w:sz w:val="24"/>
          <w:szCs w:val="24"/>
        </w:rPr>
        <w:t>Статистика</w:t>
      </w:r>
      <w:proofErr w:type="spellEnd"/>
      <w:r w:rsidR="0021010B" w:rsidRPr="00500917">
        <w:rPr>
          <w:rFonts w:cstheme="minorHAnsi"/>
          <w:sz w:val="24"/>
          <w:szCs w:val="24"/>
        </w:rPr>
        <w:t xml:space="preserve"> </w:t>
      </w:r>
      <w:proofErr w:type="spellStart"/>
      <w:r w:rsidRPr="00500917">
        <w:rPr>
          <w:rFonts w:cstheme="minorHAnsi"/>
          <w:sz w:val="24"/>
          <w:szCs w:val="24"/>
        </w:rPr>
        <w:t>показателей</w:t>
      </w:r>
      <w:proofErr w:type="spellEnd"/>
      <w:r w:rsidR="0021010B" w:rsidRPr="00500917">
        <w:rPr>
          <w:rFonts w:cstheme="minorHAnsi"/>
          <w:sz w:val="24"/>
          <w:szCs w:val="24"/>
        </w:rPr>
        <w:t xml:space="preserve"> </w:t>
      </w:r>
      <w:proofErr w:type="spellStart"/>
      <w:r w:rsidR="0097416E" w:rsidRPr="00500917">
        <w:rPr>
          <w:rFonts w:cstheme="minorHAnsi"/>
          <w:sz w:val="24"/>
          <w:szCs w:val="24"/>
        </w:rPr>
        <w:t>за</w:t>
      </w:r>
      <w:proofErr w:type="spellEnd"/>
      <w:r w:rsidR="0097416E" w:rsidRPr="00500917">
        <w:rPr>
          <w:rFonts w:cstheme="minorHAnsi"/>
          <w:sz w:val="24"/>
          <w:szCs w:val="24"/>
        </w:rPr>
        <w:t xml:space="preserve"> 20</w:t>
      </w:r>
      <w:r w:rsidR="00187211" w:rsidRPr="00500917">
        <w:rPr>
          <w:rFonts w:cstheme="minorHAnsi"/>
          <w:sz w:val="24"/>
          <w:szCs w:val="24"/>
          <w:lang w:val="ru-RU"/>
        </w:rPr>
        <w:t>2</w:t>
      </w:r>
      <w:r w:rsidR="00500917">
        <w:rPr>
          <w:rFonts w:cstheme="minorHAnsi"/>
          <w:sz w:val="24"/>
          <w:szCs w:val="24"/>
          <w:lang w:val="ru-RU"/>
        </w:rPr>
        <w:t>1</w:t>
      </w:r>
      <w:r w:rsidR="0097416E" w:rsidRPr="00500917">
        <w:rPr>
          <w:rFonts w:cstheme="minorHAnsi"/>
          <w:sz w:val="24"/>
          <w:szCs w:val="24"/>
        </w:rPr>
        <w:t>–202</w:t>
      </w:r>
      <w:r w:rsidR="00187211" w:rsidRPr="00500917">
        <w:rPr>
          <w:rFonts w:cstheme="minorHAnsi"/>
          <w:sz w:val="24"/>
          <w:szCs w:val="24"/>
          <w:lang w:val="ru-RU"/>
        </w:rPr>
        <w:t>3</w:t>
      </w:r>
      <w:r w:rsidRPr="00500917">
        <w:rPr>
          <w:rFonts w:cstheme="minorHAnsi"/>
          <w:sz w:val="24"/>
          <w:szCs w:val="24"/>
        </w:rPr>
        <w:t> </w:t>
      </w:r>
      <w:proofErr w:type="spellStart"/>
      <w:r w:rsidRPr="00500917">
        <w:rPr>
          <w:rFonts w:cstheme="minorHAnsi"/>
          <w:sz w:val="24"/>
          <w:szCs w:val="24"/>
        </w:rPr>
        <w:t>годы</w:t>
      </w:r>
      <w:proofErr w:type="spellEnd"/>
    </w:p>
    <w:tbl>
      <w:tblPr>
        <w:tblW w:w="9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03"/>
        <w:gridCol w:w="2472"/>
        <w:gridCol w:w="1278"/>
        <w:gridCol w:w="1434"/>
        <w:gridCol w:w="1715"/>
        <w:gridCol w:w="1425"/>
      </w:tblGrid>
      <w:tr w:rsidR="00334C70" w:rsidRPr="00124A47" w14:paraId="145BC701" w14:textId="77777777" w:rsidTr="00334C70">
        <w:tc>
          <w:tcPr>
            <w:tcW w:w="70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4FF990" w14:textId="77777777" w:rsidR="00334C70" w:rsidRPr="00124A47" w:rsidRDefault="00334C70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№ п/п</w:t>
            </w:r>
          </w:p>
        </w:tc>
        <w:tc>
          <w:tcPr>
            <w:tcW w:w="247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25E327" w14:textId="77777777" w:rsidR="00334C70" w:rsidRPr="00124A47" w:rsidRDefault="00334C70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Параметры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статистики</w:t>
            </w:r>
            <w:proofErr w:type="spellEnd"/>
          </w:p>
        </w:tc>
        <w:tc>
          <w:tcPr>
            <w:tcW w:w="127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8820D7" w14:textId="77777777" w:rsidR="00334C70" w:rsidRPr="00124A47" w:rsidRDefault="00737E74" w:rsidP="00187211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20</w:t>
            </w:r>
            <w:r w:rsidR="00187211">
              <w:rPr>
                <w:rFonts w:cstheme="minorHAnsi"/>
                <w:sz w:val="24"/>
                <w:szCs w:val="24"/>
                <w:lang w:val="ru-RU"/>
              </w:rPr>
              <w:t>20</w:t>
            </w:r>
            <w:r w:rsidRPr="00124A47">
              <w:rPr>
                <w:rFonts w:cstheme="minorHAnsi"/>
                <w:sz w:val="24"/>
                <w:szCs w:val="24"/>
              </w:rPr>
              <w:t>–202</w:t>
            </w:r>
            <w:r w:rsidR="00187211">
              <w:rPr>
                <w:rFonts w:cstheme="minorHAnsi"/>
                <w:sz w:val="24"/>
                <w:szCs w:val="24"/>
                <w:lang w:val="ru-RU"/>
              </w:rPr>
              <w:t>1</w:t>
            </w:r>
            <w:r w:rsidRPr="00124A47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учебный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43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60B17F" w14:textId="77777777" w:rsidR="00334C70" w:rsidRPr="00124A47" w:rsidRDefault="00737E74" w:rsidP="00187211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202</w:t>
            </w:r>
            <w:r w:rsidR="00187211">
              <w:rPr>
                <w:rFonts w:cstheme="minorHAnsi"/>
                <w:sz w:val="24"/>
                <w:szCs w:val="24"/>
                <w:lang w:val="ru-RU"/>
              </w:rPr>
              <w:t>1</w:t>
            </w:r>
            <w:r w:rsidR="00334C70" w:rsidRPr="00124A47">
              <w:rPr>
                <w:rFonts w:cstheme="minorHAnsi"/>
                <w:sz w:val="24"/>
                <w:szCs w:val="24"/>
              </w:rPr>
              <w:t>–</w:t>
            </w:r>
            <w:r w:rsidRPr="00124A47">
              <w:rPr>
                <w:rFonts w:cstheme="minorHAnsi"/>
                <w:sz w:val="24"/>
                <w:szCs w:val="24"/>
              </w:rPr>
              <w:t>202</w:t>
            </w:r>
            <w:r w:rsidR="00187211">
              <w:rPr>
                <w:rFonts w:cstheme="minorHAnsi"/>
                <w:sz w:val="24"/>
                <w:szCs w:val="24"/>
                <w:lang w:val="ru-RU"/>
              </w:rPr>
              <w:t>2</w:t>
            </w:r>
            <w:r w:rsidR="00334C70" w:rsidRPr="00124A47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="00334C70" w:rsidRPr="00124A47">
              <w:rPr>
                <w:rFonts w:cstheme="minorHAnsi"/>
                <w:sz w:val="24"/>
                <w:szCs w:val="24"/>
              </w:rPr>
              <w:t>учебный</w:t>
            </w:r>
            <w:proofErr w:type="spellEnd"/>
            <w:r w:rsidR="00334C70"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334C70" w:rsidRPr="00124A47">
              <w:rPr>
                <w:rFonts w:cstheme="minorHAnsi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71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86235C" w14:textId="77777777" w:rsidR="00334C70" w:rsidRPr="00187211" w:rsidRDefault="00737E74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124A47">
              <w:rPr>
                <w:rFonts w:cstheme="minorHAnsi"/>
                <w:sz w:val="24"/>
                <w:szCs w:val="24"/>
              </w:rPr>
              <w:t>202</w:t>
            </w:r>
            <w:r w:rsidR="00187211">
              <w:rPr>
                <w:rFonts w:cstheme="minorHAnsi"/>
                <w:sz w:val="24"/>
                <w:szCs w:val="24"/>
                <w:lang w:val="ru-RU"/>
              </w:rPr>
              <w:t>2</w:t>
            </w:r>
            <w:r w:rsidRPr="00124A47">
              <w:rPr>
                <w:rFonts w:cstheme="minorHAnsi"/>
                <w:sz w:val="24"/>
                <w:szCs w:val="24"/>
              </w:rPr>
              <w:t>-202</w:t>
            </w:r>
            <w:r w:rsidR="00187211">
              <w:rPr>
                <w:rFonts w:cstheme="minorHAnsi"/>
                <w:sz w:val="24"/>
                <w:szCs w:val="24"/>
                <w:lang w:val="ru-RU"/>
              </w:rPr>
              <w:t>3</w:t>
            </w:r>
          </w:p>
          <w:p w14:paraId="7B077289" w14:textId="77777777" w:rsidR="00334C70" w:rsidRPr="00124A47" w:rsidRDefault="00334C70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учебный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42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C1E42F" w14:textId="77777777" w:rsidR="00334C70" w:rsidRPr="00124A47" w:rsidRDefault="00334C70" w:rsidP="00187211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На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конец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202</w:t>
            </w:r>
            <w:r w:rsidR="00187211">
              <w:rPr>
                <w:rFonts w:cstheme="minorHAnsi"/>
                <w:sz w:val="24"/>
                <w:szCs w:val="24"/>
                <w:lang w:val="ru-RU"/>
              </w:rPr>
              <w:t>3</w:t>
            </w:r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года</w:t>
            </w:r>
            <w:proofErr w:type="spellEnd"/>
          </w:p>
        </w:tc>
      </w:tr>
      <w:tr w:rsidR="00334C70" w:rsidRPr="00124A47" w14:paraId="62098C25" w14:textId="77777777" w:rsidTr="00334C70">
        <w:tc>
          <w:tcPr>
            <w:tcW w:w="703" w:type="dxa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EE225E" w14:textId="77777777" w:rsidR="00334C70" w:rsidRPr="00124A47" w:rsidRDefault="00334C70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247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A9420C" w14:textId="77777777" w:rsidR="00334C70" w:rsidRPr="00E74225" w:rsidRDefault="00334C7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Количество детей, обучавшихся на</w:t>
            </w:r>
            <w:r w:rsidRPr="00124A47">
              <w:rPr>
                <w:rFonts w:cstheme="minorHAnsi"/>
                <w:sz w:val="24"/>
                <w:szCs w:val="24"/>
              </w:rPr>
              <w:t> </w:t>
            </w:r>
            <w:r w:rsidRPr="00E74225">
              <w:rPr>
                <w:rFonts w:cstheme="minorHAnsi"/>
                <w:sz w:val="24"/>
                <w:szCs w:val="24"/>
                <w:lang w:val="ru-RU"/>
              </w:rPr>
              <w:t>конец учебного года, в том числе:</w:t>
            </w:r>
          </w:p>
        </w:tc>
        <w:tc>
          <w:tcPr>
            <w:tcW w:w="127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578E4B" w14:textId="38C1DECF" w:rsidR="00334C70" w:rsidRPr="00500917" w:rsidRDefault="00500917" w:rsidP="00CC4E95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500917">
              <w:rPr>
                <w:rFonts w:cstheme="minorHAnsi"/>
                <w:sz w:val="24"/>
                <w:szCs w:val="24"/>
                <w:lang w:val="ru-RU"/>
              </w:rPr>
              <w:t>261</w:t>
            </w:r>
          </w:p>
        </w:tc>
        <w:tc>
          <w:tcPr>
            <w:tcW w:w="143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FA951D" w14:textId="711118D0" w:rsidR="00334C70" w:rsidRPr="00500917" w:rsidRDefault="00500917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500917">
              <w:rPr>
                <w:rFonts w:cstheme="minorHAnsi"/>
                <w:sz w:val="24"/>
                <w:szCs w:val="24"/>
                <w:lang w:val="ru-RU"/>
              </w:rPr>
              <w:t>236</w:t>
            </w:r>
          </w:p>
        </w:tc>
        <w:tc>
          <w:tcPr>
            <w:tcW w:w="171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37200C" w14:textId="52E79444" w:rsidR="00334C70" w:rsidRPr="006A4560" w:rsidRDefault="006A4560" w:rsidP="00CC4E95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6A4560">
              <w:rPr>
                <w:rFonts w:cstheme="minorHAnsi"/>
                <w:sz w:val="24"/>
                <w:szCs w:val="24"/>
                <w:lang w:val="ru-RU"/>
              </w:rPr>
              <w:t>241</w:t>
            </w:r>
          </w:p>
        </w:tc>
        <w:tc>
          <w:tcPr>
            <w:tcW w:w="142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D55423" w14:textId="399FC115" w:rsidR="00334C70" w:rsidRPr="006A4560" w:rsidRDefault="00500917" w:rsidP="00CC4E95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6A4560">
              <w:rPr>
                <w:rFonts w:cstheme="minorHAnsi"/>
                <w:sz w:val="24"/>
                <w:szCs w:val="24"/>
                <w:lang w:val="ru-RU"/>
              </w:rPr>
              <w:t>232</w:t>
            </w:r>
          </w:p>
        </w:tc>
      </w:tr>
      <w:tr w:rsidR="00334C70" w:rsidRPr="00124A47" w14:paraId="2AA0E8E5" w14:textId="77777777" w:rsidTr="00334C70">
        <w:tc>
          <w:tcPr>
            <w:tcW w:w="703" w:type="dxa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524195" w14:textId="77777777" w:rsidR="00334C70" w:rsidRPr="00124A47" w:rsidRDefault="00334C70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7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AAB850" w14:textId="77777777" w:rsidR="00334C70" w:rsidRPr="00124A47" w:rsidRDefault="00334C70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 xml:space="preserve">–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начальная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школа</w:t>
            </w:r>
            <w:proofErr w:type="spellEnd"/>
          </w:p>
        </w:tc>
        <w:tc>
          <w:tcPr>
            <w:tcW w:w="127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6D9DF8" w14:textId="42ADAFAE" w:rsidR="00334C70" w:rsidRPr="00500917" w:rsidRDefault="00500917" w:rsidP="00CC4E95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500917">
              <w:rPr>
                <w:rFonts w:cstheme="minorHAnsi"/>
                <w:sz w:val="24"/>
                <w:szCs w:val="24"/>
                <w:lang w:val="ru-RU"/>
              </w:rPr>
              <w:t>110</w:t>
            </w:r>
          </w:p>
        </w:tc>
        <w:tc>
          <w:tcPr>
            <w:tcW w:w="143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5202D2" w14:textId="07A59893" w:rsidR="00334C70" w:rsidRPr="00500917" w:rsidRDefault="00500917" w:rsidP="00CC4E95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500917">
              <w:rPr>
                <w:rFonts w:cstheme="minorHAnsi"/>
                <w:sz w:val="24"/>
                <w:szCs w:val="24"/>
                <w:lang w:val="ru-RU"/>
              </w:rPr>
              <w:t>99</w:t>
            </w:r>
          </w:p>
        </w:tc>
        <w:tc>
          <w:tcPr>
            <w:tcW w:w="171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42EFF5" w14:textId="5C2FE3DA" w:rsidR="00334C70" w:rsidRPr="006A4560" w:rsidRDefault="006A4560" w:rsidP="00CC4E95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6A4560">
              <w:rPr>
                <w:rFonts w:cstheme="minorHAnsi"/>
                <w:sz w:val="24"/>
                <w:szCs w:val="24"/>
                <w:lang w:val="ru-RU"/>
              </w:rPr>
              <w:t>96</w:t>
            </w:r>
          </w:p>
        </w:tc>
        <w:tc>
          <w:tcPr>
            <w:tcW w:w="142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FC5049" w14:textId="4188F923" w:rsidR="00334C70" w:rsidRPr="006A4560" w:rsidRDefault="00500917" w:rsidP="00CC4E95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6A4560">
              <w:rPr>
                <w:rFonts w:cstheme="minorHAnsi"/>
                <w:sz w:val="24"/>
                <w:szCs w:val="24"/>
                <w:lang w:val="ru-RU"/>
              </w:rPr>
              <w:t>90</w:t>
            </w:r>
          </w:p>
        </w:tc>
      </w:tr>
      <w:tr w:rsidR="00334C70" w:rsidRPr="00124A47" w14:paraId="4F065D67" w14:textId="77777777" w:rsidTr="00334C70">
        <w:tc>
          <w:tcPr>
            <w:tcW w:w="703" w:type="dxa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137400" w14:textId="77777777" w:rsidR="00334C70" w:rsidRPr="00124A47" w:rsidRDefault="00334C70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7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5629E5" w14:textId="77777777" w:rsidR="00334C70" w:rsidRPr="00124A47" w:rsidRDefault="00334C70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 xml:space="preserve">–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основная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школа</w:t>
            </w:r>
            <w:proofErr w:type="spellEnd"/>
          </w:p>
        </w:tc>
        <w:tc>
          <w:tcPr>
            <w:tcW w:w="127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9226D0" w14:textId="1A808EC0" w:rsidR="00334C70" w:rsidRPr="00500917" w:rsidRDefault="00500917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500917">
              <w:rPr>
                <w:rFonts w:cstheme="minorHAnsi"/>
                <w:sz w:val="24"/>
                <w:szCs w:val="24"/>
                <w:lang w:val="ru-RU"/>
              </w:rPr>
              <w:t>137</w:t>
            </w:r>
          </w:p>
        </w:tc>
        <w:tc>
          <w:tcPr>
            <w:tcW w:w="143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E7AD43" w14:textId="05068C55" w:rsidR="00334C70" w:rsidRPr="00500917" w:rsidRDefault="00500917" w:rsidP="00CC4E95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500917">
              <w:rPr>
                <w:rFonts w:cstheme="minorHAnsi"/>
                <w:sz w:val="24"/>
                <w:szCs w:val="24"/>
                <w:lang w:val="ru-RU"/>
              </w:rPr>
              <w:t>129</w:t>
            </w:r>
          </w:p>
        </w:tc>
        <w:tc>
          <w:tcPr>
            <w:tcW w:w="171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EEC9EC" w14:textId="6974048C" w:rsidR="00334C70" w:rsidRPr="006A4560" w:rsidRDefault="006A456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6A4560">
              <w:rPr>
                <w:rFonts w:cstheme="minorHAnsi"/>
                <w:sz w:val="24"/>
                <w:szCs w:val="24"/>
                <w:lang w:val="ru-RU"/>
              </w:rPr>
              <w:t>128</w:t>
            </w:r>
          </w:p>
        </w:tc>
        <w:tc>
          <w:tcPr>
            <w:tcW w:w="142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C50967" w14:textId="1ADEC7AF" w:rsidR="00334C70" w:rsidRPr="006A4560" w:rsidRDefault="00500917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6A4560">
              <w:rPr>
                <w:rFonts w:cstheme="minorHAnsi"/>
                <w:sz w:val="24"/>
                <w:szCs w:val="24"/>
                <w:lang w:val="ru-RU"/>
              </w:rPr>
              <w:t>11</w:t>
            </w:r>
            <w:r w:rsidR="006A4560" w:rsidRPr="006A4560">
              <w:rPr>
                <w:rFonts w:cstheme="minorHAnsi"/>
                <w:sz w:val="24"/>
                <w:szCs w:val="24"/>
                <w:lang w:val="ru-RU"/>
              </w:rPr>
              <w:t>8</w:t>
            </w:r>
          </w:p>
        </w:tc>
      </w:tr>
      <w:tr w:rsidR="00334C70" w:rsidRPr="00124A47" w14:paraId="50BD16B8" w14:textId="77777777" w:rsidTr="00334C70">
        <w:tc>
          <w:tcPr>
            <w:tcW w:w="703" w:type="dxa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3A1FF8" w14:textId="77777777" w:rsidR="00334C70" w:rsidRPr="00124A47" w:rsidRDefault="00334C70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7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E947FB" w14:textId="77777777" w:rsidR="00334C70" w:rsidRPr="00124A47" w:rsidRDefault="00334C70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 xml:space="preserve">–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средняя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школа</w:t>
            </w:r>
            <w:proofErr w:type="spellEnd"/>
          </w:p>
        </w:tc>
        <w:tc>
          <w:tcPr>
            <w:tcW w:w="127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7B4EAF" w14:textId="0C66BD41" w:rsidR="00334C70" w:rsidRPr="00500917" w:rsidRDefault="00500917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500917">
              <w:rPr>
                <w:rFonts w:cstheme="minorHAnsi"/>
                <w:sz w:val="24"/>
                <w:szCs w:val="24"/>
                <w:lang w:val="ru-RU"/>
              </w:rPr>
              <w:t>14</w:t>
            </w:r>
          </w:p>
        </w:tc>
        <w:tc>
          <w:tcPr>
            <w:tcW w:w="143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867BFE" w14:textId="7563F1A2" w:rsidR="00334C70" w:rsidRPr="00500917" w:rsidRDefault="00500917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500917">
              <w:rPr>
                <w:rFonts w:cstheme="minorHAnsi"/>
                <w:sz w:val="24"/>
                <w:szCs w:val="24"/>
                <w:lang w:val="ru-RU"/>
              </w:rPr>
              <w:t>8</w:t>
            </w:r>
          </w:p>
        </w:tc>
        <w:tc>
          <w:tcPr>
            <w:tcW w:w="171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4FB92E" w14:textId="6EC340DB" w:rsidR="00334C70" w:rsidRPr="006A4560" w:rsidRDefault="006A4560" w:rsidP="00CC4E95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6A4560">
              <w:rPr>
                <w:rFonts w:cstheme="minorHAnsi"/>
                <w:sz w:val="24"/>
                <w:szCs w:val="24"/>
                <w:lang w:val="ru-RU"/>
              </w:rPr>
              <w:t>17</w:t>
            </w:r>
          </w:p>
        </w:tc>
        <w:tc>
          <w:tcPr>
            <w:tcW w:w="142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8007EE" w14:textId="7194100E" w:rsidR="00334C70" w:rsidRPr="006A4560" w:rsidRDefault="006A4560" w:rsidP="00CC4E95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6A4560">
              <w:rPr>
                <w:rFonts w:cstheme="minorHAnsi"/>
                <w:sz w:val="24"/>
                <w:szCs w:val="24"/>
                <w:lang w:val="ru-RU"/>
              </w:rPr>
              <w:t>24</w:t>
            </w:r>
          </w:p>
        </w:tc>
      </w:tr>
      <w:tr w:rsidR="00334C70" w:rsidRPr="00AC0E71" w14:paraId="4C5CBFE0" w14:textId="77777777" w:rsidTr="00334C70">
        <w:tc>
          <w:tcPr>
            <w:tcW w:w="703" w:type="dxa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1D61D8" w14:textId="77777777" w:rsidR="00334C70" w:rsidRPr="00124A47" w:rsidRDefault="00334C70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247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3F5C81" w14:textId="77777777" w:rsidR="00334C70" w:rsidRPr="00E74225" w:rsidRDefault="00334C7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Количество учеников, оставленных</w:t>
            </w:r>
            <w:r w:rsidRPr="00124A47">
              <w:rPr>
                <w:rFonts w:cstheme="minorHAnsi"/>
                <w:sz w:val="24"/>
                <w:szCs w:val="24"/>
              </w:rPr>
              <w:t> </w:t>
            </w:r>
            <w:r w:rsidRPr="00E74225">
              <w:rPr>
                <w:rFonts w:cstheme="minorHAnsi"/>
                <w:sz w:val="24"/>
                <w:szCs w:val="24"/>
                <w:lang w:val="ru-RU"/>
              </w:rPr>
              <w:t>на повторное обучение:</w:t>
            </w:r>
          </w:p>
        </w:tc>
        <w:tc>
          <w:tcPr>
            <w:tcW w:w="127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CCB42E" w14:textId="77777777" w:rsidR="00334C70" w:rsidRPr="00500917" w:rsidRDefault="00334C7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500917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43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291C8E" w14:textId="77777777" w:rsidR="00334C70" w:rsidRPr="00500917" w:rsidRDefault="00334C7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500917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71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39573D" w14:textId="77777777" w:rsidR="00334C70" w:rsidRPr="00E74225" w:rsidRDefault="00334C7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</w:p>
        </w:tc>
        <w:tc>
          <w:tcPr>
            <w:tcW w:w="142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D4AF79" w14:textId="77777777" w:rsidR="00334C70" w:rsidRPr="00E74225" w:rsidRDefault="00334C7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124A47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334C70" w:rsidRPr="00124A47" w14:paraId="42DDC915" w14:textId="77777777" w:rsidTr="00334C70">
        <w:tc>
          <w:tcPr>
            <w:tcW w:w="703" w:type="dxa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39C53A" w14:textId="77777777" w:rsidR="00334C70" w:rsidRPr="00E74225" w:rsidRDefault="00334C7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</w:p>
        </w:tc>
        <w:tc>
          <w:tcPr>
            <w:tcW w:w="247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4FF52C" w14:textId="77777777" w:rsidR="00334C70" w:rsidRPr="00124A47" w:rsidRDefault="00334C70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 xml:space="preserve">–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начальная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школа</w:t>
            </w:r>
            <w:proofErr w:type="spellEnd"/>
          </w:p>
        </w:tc>
        <w:tc>
          <w:tcPr>
            <w:tcW w:w="127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7D6E2E" w14:textId="5F5BFF99" w:rsidR="00334C70" w:rsidRPr="00500917" w:rsidRDefault="00500917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500917">
              <w:rPr>
                <w:rFonts w:cstheme="minorHAnsi"/>
                <w:sz w:val="24"/>
                <w:szCs w:val="24"/>
                <w:lang w:val="ru-RU"/>
              </w:rPr>
              <w:t>-</w:t>
            </w:r>
          </w:p>
        </w:tc>
        <w:tc>
          <w:tcPr>
            <w:tcW w:w="143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F8A258" w14:textId="420AA01C" w:rsidR="00334C70" w:rsidRPr="00500917" w:rsidRDefault="00500917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500917">
              <w:rPr>
                <w:rFonts w:cstheme="minorHAnsi"/>
                <w:sz w:val="24"/>
                <w:szCs w:val="24"/>
                <w:lang w:val="ru-RU"/>
              </w:rPr>
              <w:t>-</w:t>
            </w:r>
          </w:p>
        </w:tc>
        <w:tc>
          <w:tcPr>
            <w:tcW w:w="171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78D652" w14:textId="2E6CAA7B" w:rsidR="00334C70" w:rsidRPr="006A4560" w:rsidRDefault="006A456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6A4560">
              <w:rPr>
                <w:rFonts w:cstheme="minorHAnsi"/>
                <w:sz w:val="24"/>
                <w:szCs w:val="24"/>
                <w:lang w:val="ru-RU"/>
              </w:rPr>
              <w:t>-</w:t>
            </w:r>
          </w:p>
        </w:tc>
        <w:tc>
          <w:tcPr>
            <w:tcW w:w="142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C2E527" w14:textId="77777777" w:rsidR="00334C70" w:rsidRPr="00124A47" w:rsidRDefault="00334C70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–</w:t>
            </w:r>
          </w:p>
        </w:tc>
      </w:tr>
      <w:tr w:rsidR="00334C70" w:rsidRPr="00124A47" w14:paraId="2F01B32D" w14:textId="77777777" w:rsidTr="00334C70">
        <w:tc>
          <w:tcPr>
            <w:tcW w:w="703" w:type="dxa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780225" w14:textId="77777777" w:rsidR="00334C70" w:rsidRPr="00124A47" w:rsidRDefault="00334C70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7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F72547" w14:textId="77777777" w:rsidR="00334C70" w:rsidRPr="00124A47" w:rsidRDefault="00334C70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 xml:space="preserve">–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основная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школа</w:t>
            </w:r>
            <w:proofErr w:type="spellEnd"/>
          </w:p>
        </w:tc>
        <w:tc>
          <w:tcPr>
            <w:tcW w:w="127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5DD47C" w14:textId="38BA6DFC" w:rsidR="00334C70" w:rsidRPr="00500917" w:rsidRDefault="00500917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-</w:t>
            </w:r>
          </w:p>
        </w:tc>
        <w:tc>
          <w:tcPr>
            <w:tcW w:w="143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AD5BA9" w14:textId="08447A27" w:rsidR="00334C70" w:rsidRPr="00500917" w:rsidRDefault="00500917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500917">
              <w:rPr>
                <w:rFonts w:cstheme="minorHAnsi"/>
                <w:sz w:val="24"/>
                <w:szCs w:val="24"/>
                <w:lang w:val="ru-RU"/>
              </w:rPr>
              <w:t>1</w:t>
            </w:r>
          </w:p>
        </w:tc>
        <w:tc>
          <w:tcPr>
            <w:tcW w:w="171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A2283B" w14:textId="1C2CD1ED" w:rsidR="00334C70" w:rsidRPr="006A4560" w:rsidRDefault="006A4560" w:rsidP="00B533B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6A4560">
              <w:rPr>
                <w:rFonts w:cstheme="minorHAnsi"/>
                <w:sz w:val="24"/>
                <w:szCs w:val="24"/>
                <w:lang w:val="ru-RU"/>
              </w:rPr>
              <w:t>-</w:t>
            </w:r>
          </w:p>
        </w:tc>
        <w:tc>
          <w:tcPr>
            <w:tcW w:w="142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EE1E00" w14:textId="77777777" w:rsidR="00334C70" w:rsidRPr="00124A47" w:rsidRDefault="00334C70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 -</w:t>
            </w:r>
          </w:p>
        </w:tc>
      </w:tr>
      <w:tr w:rsidR="00334C70" w:rsidRPr="00124A47" w14:paraId="0C6F1B0B" w14:textId="77777777" w:rsidTr="00334C70">
        <w:tc>
          <w:tcPr>
            <w:tcW w:w="703" w:type="dxa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43A2A1" w14:textId="77777777" w:rsidR="00334C70" w:rsidRPr="00124A47" w:rsidRDefault="00334C70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7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C3002A" w14:textId="77777777" w:rsidR="00334C70" w:rsidRPr="00124A47" w:rsidRDefault="00334C70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 xml:space="preserve">–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средняя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школа</w:t>
            </w:r>
            <w:proofErr w:type="spellEnd"/>
          </w:p>
        </w:tc>
        <w:tc>
          <w:tcPr>
            <w:tcW w:w="127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EA0089" w14:textId="77777777" w:rsidR="00334C70" w:rsidRPr="00124A47" w:rsidRDefault="00334C70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–</w:t>
            </w:r>
          </w:p>
        </w:tc>
        <w:tc>
          <w:tcPr>
            <w:tcW w:w="143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2340DD" w14:textId="77777777" w:rsidR="00334C70" w:rsidRPr="00124A47" w:rsidRDefault="00334C70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–</w:t>
            </w:r>
          </w:p>
        </w:tc>
        <w:tc>
          <w:tcPr>
            <w:tcW w:w="171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7C47DC" w14:textId="77777777" w:rsidR="00334C70" w:rsidRPr="00124A47" w:rsidRDefault="00334C70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–</w:t>
            </w:r>
          </w:p>
        </w:tc>
        <w:tc>
          <w:tcPr>
            <w:tcW w:w="142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DD9A23" w14:textId="77777777" w:rsidR="00334C70" w:rsidRPr="00124A47" w:rsidRDefault="00334C70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–</w:t>
            </w:r>
          </w:p>
        </w:tc>
      </w:tr>
      <w:tr w:rsidR="00334C70" w:rsidRPr="00124A47" w14:paraId="166DF263" w14:textId="77777777" w:rsidTr="00334C70">
        <w:tc>
          <w:tcPr>
            <w:tcW w:w="703" w:type="dxa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6D1EE2" w14:textId="77777777" w:rsidR="00334C70" w:rsidRPr="00124A47" w:rsidRDefault="00334C70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247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468C2E" w14:textId="77777777" w:rsidR="00334C70" w:rsidRPr="00124A47" w:rsidRDefault="00334C70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Не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получили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аттестата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127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7CB6DF" w14:textId="77777777" w:rsidR="00334C70" w:rsidRPr="00124A47" w:rsidRDefault="00334C70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43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807416" w14:textId="77777777" w:rsidR="00334C70" w:rsidRPr="00124A47" w:rsidRDefault="00334C70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71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F23932" w14:textId="77777777" w:rsidR="00334C70" w:rsidRPr="00124A47" w:rsidRDefault="00334C70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42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891EC3" w14:textId="77777777" w:rsidR="00334C70" w:rsidRPr="00124A47" w:rsidRDefault="00334C70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334C70" w:rsidRPr="00124A47" w14:paraId="348E8824" w14:textId="77777777" w:rsidTr="00334C70">
        <w:tc>
          <w:tcPr>
            <w:tcW w:w="703" w:type="dxa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F887C0" w14:textId="77777777" w:rsidR="00334C70" w:rsidRPr="00124A47" w:rsidRDefault="00334C70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7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7C84AC" w14:textId="77777777" w:rsidR="00334C70" w:rsidRPr="00124A47" w:rsidRDefault="00334C70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 xml:space="preserve">–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об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основном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общем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образовании</w:t>
            </w:r>
            <w:proofErr w:type="spellEnd"/>
          </w:p>
        </w:tc>
        <w:tc>
          <w:tcPr>
            <w:tcW w:w="127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FAB5F8" w14:textId="77777777" w:rsidR="00334C70" w:rsidRPr="00124A47" w:rsidRDefault="00334C70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–</w:t>
            </w:r>
          </w:p>
        </w:tc>
        <w:tc>
          <w:tcPr>
            <w:tcW w:w="143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23ABC2" w14:textId="77777777" w:rsidR="00334C70" w:rsidRPr="00124A47" w:rsidRDefault="00334C70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–</w:t>
            </w:r>
          </w:p>
        </w:tc>
        <w:tc>
          <w:tcPr>
            <w:tcW w:w="171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8101F3" w14:textId="47F1F136" w:rsidR="00334C70" w:rsidRPr="00B533B7" w:rsidRDefault="006A456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-</w:t>
            </w:r>
          </w:p>
        </w:tc>
        <w:tc>
          <w:tcPr>
            <w:tcW w:w="142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34A444" w14:textId="77777777" w:rsidR="00334C70" w:rsidRPr="00124A47" w:rsidRDefault="00334C70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–</w:t>
            </w:r>
          </w:p>
        </w:tc>
      </w:tr>
      <w:tr w:rsidR="00334C70" w:rsidRPr="00124A47" w14:paraId="09C11BCE" w14:textId="77777777" w:rsidTr="00334C70">
        <w:tc>
          <w:tcPr>
            <w:tcW w:w="703" w:type="dxa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0992D6" w14:textId="77777777" w:rsidR="00334C70" w:rsidRPr="00124A47" w:rsidRDefault="00334C70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7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52F9B4" w14:textId="77777777" w:rsidR="00334C70" w:rsidRPr="00124A47" w:rsidRDefault="00334C70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 xml:space="preserve">–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среднем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общем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образовании</w:t>
            </w:r>
            <w:proofErr w:type="spellEnd"/>
          </w:p>
        </w:tc>
        <w:tc>
          <w:tcPr>
            <w:tcW w:w="127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423FB1" w14:textId="77777777" w:rsidR="00334C70" w:rsidRPr="00CC4E95" w:rsidRDefault="00CC4E95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-</w:t>
            </w:r>
          </w:p>
        </w:tc>
        <w:tc>
          <w:tcPr>
            <w:tcW w:w="143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921FD9" w14:textId="77777777" w:rsidR="00334C70" w:rsidRPr="00124A47" w:rsidRDefault="00334C70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171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DCAAAA" w14:textId="7ADB83B9" w:rsidR="00334C70" w:rsidRPr="00B533B7" w:rsidRDefault="006A456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-</w:t>
            </w:r>
          </w:p>
        </w:tc>
        <w:tc>
          <w:tcPr>
            <w:tcW w:w="142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8C05A4" w14:textId="77777777" w:rsidR="00334C70" w:rsidRPr="00124A47" w:rsidRDefault="00334C70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–</w:t>
            </w:r>
          </w:p>
        </w:tc>
      </w:tr>
      <w:tr w:rsidR="00334C70" w:rsidRPr="00AC0E71" w14:paraId="2EB896E1" w14:textId="77777777" w:rsidTr="00334C70">
        <w:tc>
          <w:tcPr>
            <w:tcW w:w="703" w:type="dxa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545C4A" w14:textId="77777777" w:rsidR="00334C70" w:rsidRPr="00124A47" w:rsidRDefault="00334C70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247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657466" w14:textId="77777777" w:rsidR="00334C70" w:rsidRPr="00E74225" w:rsidRDefault="00334C7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Окончили школу с аттестатом</w:t>
            </w:r>
            <w:r w:rsidRPr="00E74225">
              <w:rPr>
                <w:rFonts w:cstheme="minorHAnsi"/>
                <w:sz w:val="24"/>
                <w:szCs w:val="24"/>
                <w:lang w:val="ru-RU"/>
              </w:rPr>
              <w:br/>
              <w:t>особого образца:</w:t>
            </w:r>
          </w:p>
        </w:tc>
        <w:tc>
          <w:tcPr>
            <w:tcW w:w="127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2F4E04" w14:textId="77777777" w:rsidR="00334C70" w:rsidRPr="00E74225" w:rsidRDefault="00334C7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124A47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43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D0A493" w14:textId="77777777" w:rsidR="00334C70" w:rsidRPr="00E74225" w:rsidRDefault="00334C7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124A47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71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46934A" w14:textId="77777777" w:rsidR="00334C70" w:rsidRPr="00E74225" w:rsidRDefault="00334C7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124A47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42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8D606A" w14:textId="77777777" w:rsidR="00334C70" w:rsidRPr="00E74225" w:rsidRDefault="00334C7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124A47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334C70" w:rsidRPr="00124A47" w14:paraId="2D5C2852" w14:textId="77777777" w:rsidTr="00334C70">
        <w:tc>
          <w:tcPr>
            <w:tcW w:w="703" w:type="dxa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80FD71" w14:textId="77777777" w:rsidR="00334C70" w:rsidRPr="00E74225" w:rsidRDefault="00334C7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</w:p>
        </w:tc>
        <w:tc>
          <w:tcPr>
            <w:tcW w:w="247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87D1BC" w14:textId="77777777" w:rsidR="00334C70" w:rsidRPr="00124A47" w:rsidRDefault="00334C70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 xml:space="preserve">– в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основной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школе</w:t>
            </w:r>
            <w:proofErr w:type="spellEnd"/>
          </w:p>
        </w:tc>
        <w:tc>
          <w:tcPr>
            <w:tcW w:w="127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85F28A" w14:textId="77777777" w:rsidR="00334C70" w:rsidRPr="00CC4E95" w:rsidRDefault="00CC4E95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-</w:t>
            </w:r>
          </w:p>
        </w:tc>
        <w:tc>
          <w:tcPr>
            <w:tcW w:w="143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B6586C" w14:textId="77777777" w:rsidR="00334C70" w:rsidRPr="00124A47" w:rsidRDefault="00737E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171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6AFB3A" w14:textId="77777777" w:rsidR="00334C70" w:rsidRPr="00124A47" w:rsidRDefault="00334C70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142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34D1A9" w14:textId="77777777" w:rsidR="00334C70" w:rsidRPr="00124A47" w:rsidRDefault="00334C70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-</w:t>
            </w:r>
          </w:p>
        </w:tc>
      </w:tr>
      <w:tr w:rsidR="00334C70" w:rsidRPr="00124A47" w14:paraId="5819D5DF" w14:textId="77777777" w:rsidTr="00334C70">
        <w:tc>
          <w:tcPr>
            <w:tcW w:w="703" w:type="dxa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83A928" w14:textId="77777777" w:rsidR="00334C70" w:rsidRPr="00124A47" w:rsidRDefault="00334C70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7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FD356E" w14:textId="77777777" w:rsidR="00334C70" w:rsidRPr="00124A47" w:rsidRDefault="00334C70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 xml:space="preserve">–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средней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школе</w:t>
            </w:r>
            <w:proofErr w:type="spellEnd"/>
          </w:p>
        </w:tc>
        <w:tc>
          <w:tcPr>
            <w:tcW w:w="127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F784E5" w14:textId="13DAA939" w:rsidR="00334C70" w:rsidRPr="009951BE" w:rsidRDefault="00500917" w:rsidP="00124A47">
            <w:pPr>
              <w:jc w:val="both"/>
              <w:rPr>
                <w:rFonts w:cstheme="minorHAnsi"/>
                <w:sz w:val="24"/>
                <w:szCs w:val="24"/>
                <w:highlight w:val="cyan"/>
                <w:lang w:val="ru-RU"/>
              </w:rPr>
            </w:pPr>
            <w:r w:rsidRPr="00500917">
              <w:rPr>
                <w:rFonts w:cstheme="minorHAnsi"/>
                <w:sz w:val="24"/>
                <w:szCs w:val="24"/>
                <w:lang w:val="ru-RU"/>
              </w:rPr>
              <w:t>2</w:t>
            </w:r>
          </w:p>
        </w:tc>
        <w:tc>
          <w:tcPr>
            <w:tcW w:w="143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B2070E" w14:textId="41266DF6" w:rsidR="00334C70" w:rsidRPr="009951BE" w:rsidRDefault="00500917" w:rsidP="00124A47">
            <w:pPr>
              <w:jc w:val="both"/>
              <w:rPr>
                <w:rFonts w:cstheme="minorHAnsi"/>
                <w:sz w:val="24"/>
                <w:szCs w:val="24"/>
                <w:highlight w:val="cyan"/>
                <w:lang w:val="ru-RU"/>
              </w:rPr>
            </w:pPr>
            <w:r w:rsidRPr="00500917">
              <w:rPr>
                <w:rFonts w:cstheme="minorHAnsi"/>
                <w:sz w:val="24"/>
                <w:szCs w:val="24"/>
                <w:lang w:val="ru-RU"/>
              </w:rPr>
              <w:t>1</w:t>
            </w:r>
          </w:p>
        </w:tc>
        <w:tc>
          <w:tcPr>
            <w:tcW w:w="171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C570F7" w14:textId="77777777" w:rsidR="00334C70" w:rsidRPr="00CC4E95" w:rsidRDefault="00CC4E95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-</w:t>
            </w:r>
          </w:p>
        </w:tc>
        <w:tc>
          <w:tcPr>
            <w:tcW w:w="142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8B7525" w14:textId="77777777" w:rsidR="00334C70" w:rsidRPr="00124A47" w:rsidRDefault="00737E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-</w:t>
            </w:r>
          </w:p>
        </w:tc>
      </w:tr>
    </w:tbl>
    <w:p w14:paraId="722EA626" w14:textId="5A9A9F78" w:rsidR="00AD2CC1" w:rsidRPr="00E74225" w:rsidRDefault="00AD2CC1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>Приведенная статистика показывает, что положительная динамика успешного освоения основных образовательных программ сохраняется, при этом количество обучающихся Школы</w:t>
      </w:r>
      <w:r w:rsidR="006A4560">
        <w:rPr>
          <w:rFonts w:cstheme="minorHAnsi"/>
          <w:sz w:val="24"/>
          <w:szCs w:val="24"/>
          <w:lang w:val="ru-RU"/>
        </w:rPr>
        <w:t xml:space="preserve"> то </w:t>
      </w:r>
      <w:proofErr w:type="spellStart"/>
      <w:proofErr w:type="gramStart"/>
      <w:r w:rsidR="006A4560">
        <w:rPr>
          <w:rFonts w:cstheme="minorHAnsi"/>
          <w:sz w:val="24"/>
          <w:szCs w:val="24"/>
          <w:lang w:val="ru-RU"/>
        </w:rPr>
        <w:t>падает,то</w:t>
      </w:r>
      <w:proofErr w:type="spellEnd"/>
      <w:proofErr w:type="gramEnd"/>
      <w:r w:rsidR="006A4560">
        <w:rPr>
          <w:rFonts w:cstheme="minorHAnsi"/>
          <w:sz w:val="24"/>
          <w:szCs w:val="24"/>
          <w:lang w:val="ru-RU"/>
        </w:rPr>
        <w:t xml:space="preserve"> растет.</w:t>
      </w:r>
    </w:p>
    <w:p w14:paraId="02A8ED5B" w14:textId="77777777" w:rsidR="00AD2CC1" w:rsidRPr="00E74225" w:rsidRDefault="00AD2CC1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lastRenderedPageBreak/>
        <w:t>Есть обучающиеся с ОВЗ и инвалидностью.</w:t>
      </w:r>
    </w:p>
    <w:p w14:paraId="25A65EC1" w14:textId="77777777" w:rsidR="00AD2CC1" w:rsidRPr="00E74225" w:rsidRDefault="00AD2CC1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>Краткий анализ динамики результатов успеваемости и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качества знаний</w:t>
      </w:r>
    </w:p>
    <w:p w14:paraId="7A8DC969" w14:textId="77777777" w:rsidR="00AD2CC1" w:rsidRPr="00124A47" w:rsidRDefault="00AD2CC1" w:rsidP="00124A47">
      <w:pPr>
        <w:jc w:val="both"/>
        <w:rPr>
          <w:rFonts w:cstheme="minorHAnsi"/>
          <w:sz w:val="24"/>
          <w:szCs w:val="24"/>
        </w:rPr>
      </w:pPr>
      <w:r w:rsidRPr="00E74225">
        <w:rPr>
          <w:rFonts w:cstheme="minorHAnsi"/>
          <w:sz w:val="24"/>
          <w:szCs w:val="24"/>
          <w:lang w:val="ru-RU"/>
        </w:rPr>
        <w:t>Результаты освоения учащимися программ начального общего образования по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 xml:space="preserve">показателю </w:t>
      </w:r>
      <w:r w:rsidRPr="00124A47">
        <w:rPr>
          <w:rFonts w:cstheme="minorHAnsi"/>
          <w:sz w:val="24"/>
          <w:szCs w:val="24"/>
        </w:rPr>
        <w:t>«</w:t>
      </w:r>
      <w:proofErr w:type="spellStart"/>
      <w:r w:rsidRPr="00124A47">
        <w:rPr>
          <w:rFonts w:cstheme="minorHAnsi"/>
          <w:sz w:val="24"/>
          <w:szCs w:val="24"/>
        </w:rPr>
        <w:t>успеваемость</w:t>
      </w:r>
      <w:proofErr w:type="spellEnd"/>
      <w:r w:rsidRPr="00124A47">
        <w:rPr>
          <w:rFonts w:cstheme="minorHAnsi"/>
          <w:sz w:val="24"/>
          <w:szCs w:val="24"/>
        </w:rPr>
        <w:t>» в 202</w:t>
      </w:r>
      <w:r w:rsidR="009951BE">
        <w:rPr>
          <w:rFonts w:cstheme="minorHAnsi"/>
          <w:sz w:val="24"/>
          <w:szCs w:val="24"/>
          <w:lang w:val="ru-RU"/>
        </w:rPr>
        <w:t>3</w:t>
      </w:r>
      <w:r w:rsidRPr="00124A47">
        <w:rPr>
          <w:rFonts w:cstheme="minorHAnsi"/>
          <w:sz w:val="24"/>
          <w:szCs w:val="24"/>
        </w:rPr>
        <w:t xml:space="preserve"> </w:t>
      </w:r>
      <w:proofErr w:type="spellStart"/>
      <w:r w:rsidRPr="00124A47">
        <w:rPr>
          <w:rFonts w:cstheme="minorHAnsi"/>
          <w:sz w:val="24"/>
          <w:szCs w:val="24"/>
        </w:rPr>
        <w:t>году</w:t>
      </w:r>
      <w:proofErr w:type="spellEnd"/>
    </w:p>
    <w:tbl>
      <w:tblPr>
        <w:tblpPr w:leftFromText="180" w:rightFromText="180" w:vertAnchor="text" w:horzAnchor="margin" w:tblpY="192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837"/>
        <w:gridCol w:w="684"/>
        <w:gridCol w:w="582"/>
        <w:gridCol w:w="474"/>
        <w:gridCol w:w="1134"/>
        <w:gridCol w:w="528"/>
        <w:gridCol w:w="1134"/>
        <w:gridCol w:w="528"/>
        <w:gridCol w:w="582"/>
        <w:gridCol w:w="330"/>
        <w:gridCol w:w="582"/>
        <w:gridCol w:w="330"/>
        <w:gridCol w:w="817"/>
        <w:gridCol w:w="469"/>
      </w:tblGrid>
      <w:tr w:rsidR="004C2074" w:rsidRPr="00124A47" w14:paraId="78BB7757" w14:textId="77777777" w:rsidTr="006A4560">
        <w:trPr>
          <w:trHeight w:val="307"/>
        </w:trPr>
        <w:tc>
          <w:tcPr>
            <w:tcW w:w="8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74B3F0" w14:textId="77777777" w:rsidR="004C2074" w:rsidRPr="00124A47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697" w:type="dxa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27BC28" w14:textId="77777777" w:rsidR="004C2074" w:rsidRPr="00124A47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Всего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обуч-ся</w:t>
            </w:r>
            <w:proofErr w:type="spellEnd"/>
          </w:p>
        </w:tc>
        <w:tc>
          <w:tcPr>
            <w:tcW w:w="1075" w:type="dxa"/>
            <w:gridSpan w:val="2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6A0653" w14:textId="77777777" w:rsidR="004C2074" w:rsidRPr="00124A47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Из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них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успевают</w:t>
            </w:r>
            <w:proofErr w:type="spellEnd"/>
          </w:p>
        </w:tc>
        <w:tc>
          <w:tcPr>
            <w:tcW w:w="1845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81760C" w14:textId="77777777" w:rsidR="004C2074" w:rsidRPr="00124A47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Окончили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543" w:type="dxa"/>
            <w:gridSpan w:val="2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9A604E" w14:textId="77777777" w:rsidR="004C2074" w:rsidRPr="00124A47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Окончили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854" w:type="dxa"/>
            <w:gridSpan w:val="4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6D8826" w14:textId="77777777" w:rsidR="004C2074" w:rsidRPr="00124A47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Не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успевают</w:t>
            </w:r>
            <w:proofErr w:type="spellEnd"/>
          </w:p>
        </w:tc>
        <w:tc>
          <w:tcPr>
            <w:tcW w:w="1310" w:type="dxa"/>
            <w:gridSpan w:val="2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0CDE5E" w14:textId="77777777" w:rsidR="004C2074" w:rsidRPr="00124A47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Переведены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условно</w:t>
            </w:r>
            <w:proofErr w:type="spellEnd"/>
          </w:p>
        </w:tc>
      </w:tr>
      <w:tr w:rsidR="004C2074" w:rsidRPr="00124A47" w14:paraId="407D594E" w14:textId="77777777" w:rsidTr="006A4560">
        <w:trPr>
          <w:trHeight w:val="307"/>
        </w:trPr>
        <w:tc>
          <w:tcPr>
            <w:tcW w:w="8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DE317A" w14:textId="77777777" w:rsidR="004C2074" w:rsidRPr="00124A47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97" w:type="dxa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1CEC50" w14:textId="77777777" w:rsidR="004C2074" w:rsidRPr="00124A47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5" w:type="dxa"/>
            <w:gridSpan w:val="2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A28E7A" w14:textId="77777777" w:rsidR="004C2074" w:rsidRPr="00124A47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40E138" w14:textId="77777777" w:rsidR="004C2074" w:rsidRPr="00124A47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543" w:type="dxa"/>
            <w:gridSpan w:val="2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0D07C5" w14:textId="77777777" w:rsidR="004C2074" w:rsidRPr="00124A47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27" w:type="dxa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EFF618" w14:textId="77777777" w:rsidR="004C2074" w:rsidRPr="00124A47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Из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них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н/а</w:t>
            </w:r>
          </w:p>
        </w:tc>
        <w:tc>
          <w:tcPr>
            <w:tcW w:w="927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C0D55A" w14:textId="77777777" w:rsidR="004C2074" w:rsidRPr="00124A47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C5C758" w14:textId="77777777" w:rsidR="004C2074" w:rsidRPr="00124A47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6A4560" w:rsidRPr="00124A47" w14:paraId="56CB4268" w14:textId="77777777" w:rsidTr="006A4560">
        <w:trPr>
          <w:trHeight w:val="433"/>
        </w:trPr>
        <w:tc>
          <w:tcPr>
            <w:tcW w:w="8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D7D330" w14:textId="77777777" w:rsidR="004C2074" w:rsidRPr="00124A47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97" w:type="dxa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CDA7B7" w14:textId="77777777" w:rsidR="004C2074" w:rsidRPr="00124A47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A7D1B3" w14:textId="77777777" w:rsidR="004C2074" w:rsidRPr="00124A47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48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249F0A" w14:textId="77777777" w:rsidR="004C2074" w:rsidRPr="00124A47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%</w:t>
            </w:r>
          </w:p>
        </w:tc>
        <w:tc>
          <w:tcPr>
            <w:tcW w:w="115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F60265" w14:textId="77777777" w:rsidR="004C2074" w:rsidRPr="00124A47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С</w:t>
            </w:r>
            <w:r w:rsidRPr="00124A47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отметками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«4» и «5»</w:t>
            </w:r>
          </w:p>
        </w:tc>
        <w:tc>
          <w:tcPr>
            <w:tcW w:w="68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C6CCA2" w14:textId="77777777" w:rsidR="004C2074" w:rsidRPr="00124A47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%</w:t>
            </w:r>
          </w:p>
        </w:tc>
        <w:tc>
          <w:tcPr>
            <w:tcW w:w="100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A54AED" w14:textId="77777777" w:rsidR="004C2074" w:rsidRPr="00124A47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 xml:space="preserve">С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отметками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«5»</w:t>
            </w:r>
          </w:p>
        </w:tc>
        <w:tc>
          <w:tcPr>
            <w:tcW w:w="5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384B7A" w14:textId="77777777" w:rsidR="004C2074" w:rsidRPr="00124A47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%</w:t>
            </w:r>
          </w:p>
        </w:tc>
        <w:tc>
          <w:tcPr>
            <w:tcW w:w="5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B45804" w14:textId="77777777" w:rsidR="004C2074" w:rsidRPr="00124A47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3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A18358" w14:textId="77777777" w:rsidR="004C2074" w:rsidRPr="00124A47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%</w:t>
            </w:r>
          </w:p>
        </w:tc>
        <w:tc>
          <w:tcPr>
            <w:tcW w:w="5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38A468" w14:textId="77777777" w:rsidR="004C2074" w:rsidRPr="00124A47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3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07F0AA" w14:textId="77777777" w:rsidR="004C2074" w:rsidRPr="00124A47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%</w:t>
            </w:r>
          </w:p>
        </w:tc>
        <w:tc>
          <w:tcPr>
            <w:tcW w:w="8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A87D27" w14:textId="77777777" w:rsidR="004C2074" w:rsidRPr="00124A47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4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D62160" w14:textId="77777777" w:rsidR="004C2074" w:rsidRPr="00124A47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%</w:t>
            </w:r>
          </w:p>
        </w:tc>
      </w:tr>
      <w:tr w:rsidR="006A4560" w:rsidRPr="00124A47" w14:paraId="014FA2B0" w14:textId="77777777" w:rsidTr="006A4560">
        <w:tc>
          <w:tcPr>
            <w:tcW w:w="85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BF6426" w14:textId="77777777" w:rsidR="004C2074" w:rsidRPr="00124A47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69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71F3E0" w14:textId="01328D58" w:rsidR="004C2074" w:rsidRPr="006A4560" w:rsidRDefault="006A456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6A4560">
              <w:rPr>
                <w:rFonts w:cstheme="minorHAnsi"/>
                <w:sz w:val="24"/>
                <w:szCs w:val="24"/>
                <w:lang w:val="ru-RU"/>
              </w:rPr>
              <w:t>23</w:t>
            </w:r>
          </w:p>
        </w:tc>
        <w:tc>
          <w:tcPr>
            <w:tcW w:w="5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A5ABB1" w14:textId="43E2D846" w:rsidR="004C2074" w:rsidRPr="006A4560" w:rsidRDefault="006A456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6A4560">
              <w:rPr>
                <w:rFonts w:cstheme="minorHAnsi"/>
                <w:sz w:val="24"/>
                <w:szCs w:val="24"/>
                <w:lang w:val="ru-RU"/>
              </w:rPr>
              <w:t>23</w:t>
            </w:r>
          </w:p>
        </w:tc>
        <w:tc>
          <w:tcPr>
            <w:tcW w:w="48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B8A4E6" w14:textId="77777777" w:rsidR="004C2074" w:rsidRPr="006A4560" w:rsidRDefault="00DF64A2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6A4560">
              <w:rPr>
                <w:rFonts w:cstheme="minorHAnsi"/>
                <w:sz w:val="24"/>
                <w:szCs w:val="24"/>
                <w:lang w:val="ru-RU"/>
              </w:rPr>
              <w:t>100</w:t>
            </w:r>
          </w:p>
        </w:tc>
        <w:tc>
          <w:tcPr>
            <w:tcW w:w="115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9B18A4" w14:textId="031BC958" w:rsidR="004C2074" w:rsidRPr="006A4560" w:rsidRDefault="006A456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6A4560">
              <w:rPr>
                <w:rFonts w:cstheme="minorHAnsi"/>
                <w:sz w:val="24"/>
                <w:szCs w:val="24"/>
                <w:lang w:val="ru-RU"/>
              </w:rPr>
              <w:t>7</w:t>
            </w:r>
          </w:p>
        </w:tc>
        <w:tc>
          <w:tcPr>
            <w:tcW w:w="68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0D4CFA" w14:textId="793EBFE9" w:rsidR="004C2074" w:rsidRPr="006A4560" w:rsidRDefault="006A4560" w:rsidP="00CB7956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6A4560">
              <w:rPr>
                <w:rFonts w:cstheme="minorHAnsi"/>
                <w:sz w:val="24"/>
                <w:szCs w:val="24"/>
                <w:lang w:val="ru-RU"/>
              </w:rPr>
              <w:t>30,4</w:t>
            </w:r>
          </w:p>
        </w:tc>
        <w:tc>
          <w:tcPr>
            <w:tcW w:w="100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4F0755" w14:textId="1D30FFD2" w:rsidR="004C2074" w:rsidRPr="006A4560" w:rsidRDefault="006A456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6A4560">
              <w:rPr>
                <w:rFonts w:cstheme="minorHAnsi"/>
                <w:sz w:val="24"/>
                <w:szCs w:val="24"/>
                <w:lang w:val="ru-RU"/>
              </w:rPr>
              <w:t>1</w:t>
            </w:r>
          </w:p>
        </w:tc>
        <w:tc>
          <w:tcPr>
            <w:tcW w:w="5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D93307" w14:textId="77BBB81D" w:rsidR="004C2074" w:rsidRPr="00910AF0" w:rsidRDefault="006A456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910AF0">
              <w:rPr>
                <w:rFonts w:cstheme="minorHAnsi"/>
                <w:sz w:val="24"/>
                <w:szCs w:val="24"/>
                <w:lang w:val="ru-RU"/>
              </w:rPr>
              <w:t>4,3</w:t>
            </w:r>
          </w:p>
        </w:tc>
        <w:tc>
          <w:tcPr>
            <w:tcW w:w="5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8763A3" w14:textId="77777777" w:rsidR="004C2074" w:rsidRPr="00910AF0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910AF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3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066B17" w14:textId="77777777" w:rsidR="004C2074" w:rsidRPr="00910AF0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910AF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5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470308" w14:textId="77777777" w:rsidR="004C2074" w:rsidRPr="00910AF0" w:rsidRDefault="00CB7956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910AF0">
              <w:rPr>
                <w:rFonts w:cstheme="minorHAnsi"/>
                <w:sz w:val="24"/>
                <w:szCs w:val="24"/>
                <w:lang w:val="ru-RU"/>
              </w:rPr>
              <w:t>0</w:t>
            </w:r>
          </w:p>
        </w:tc>
        <w:tc>
          <w:tcPr>
            <w:tcW w:w="3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4C3427" w14:textId="77777777" w:rsidR="004C2074" w:rsidRPr="00910AF0" w:rsidRDefault="00CB7956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910AF0">
              <w:rPr>
                <w:rFonts w:cstheme="minorHAnsi"/>
                <w:sz w:val="24"/>
                <w:szCs w:val="24"/>
                <w:lang w:val="ru-RU"/>
              </w:rPr>
              <w:t>0</w:t>
            </w:r>
          </w:p>
        </w:tc>
        <w:tc>
          <w:tcPr>
            <w:tcW w:w="8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79ABBC" w14:textId="77777777" w:rsidR="004C2074" w:rsidRPr="00910AF0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910AF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4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BE36F8" w14:textId="77777777" w:rsidR="004C2074" w:rsidRPr="00910AF0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910AF0">
              <w:rPr>
                <w:rFonts w:cstheme="minorHAnsi"/>
                <w:sz w:val="24"/>
                <w:szCs w:val="24"/>
              </w:rPr>
              <w:t>0</w:t>
            </w:r>
          </w:p>
        </w:tc>
      </w:tr>
      <w:tr w:rsidR="006A4560" w:rsidRPr="00124A47" w14:paraId="6C6D5F82" w14:textId="77777777" w:rsidTr="006A4560">
        <w:tc>
          <w:tcPr>
            <w:tcW w:w="85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20DE33" w14:textId="77777777" w:rsidR="004C2074" w:rsidRPr="00124A47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69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F9476E" w14:textId="794FEBB7" w:rsidR="004C2074" w:rsidRPr="006A4560" w:rsidRDefault="006A4560" w:rsidP="00CB7956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6A4560">
              <w:rPr>
                <w:rFonts w:cstheme="minorHAnsi"/>
                <w:sz w:val="24"/>
                <w:szCs w:val="24"/>
                <w:lang w:val="ru-RU"/>
              </w:rPr>
              <w:t>24</w:t>
            </w:r>
          </w:p>
        </w:tc>
        <w:tc>
          <w:tcPr>
            <w:tcW w:w="5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364AC2" w14:textId="79B37E85" w:rsidR="004C2074" w:rsidRPr="006A4560" w:rsidRDefault="006A4560" w:rsidP="00790B7E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6A4560">
              <w:rPr>
                <w:rFonts w:cstheme="minorHAnsi"/>
                <w:sz w:val="24"/>
                <w:szCs w:val="24"/>
                <w:lang w:val="ru-RU"/>
              </w:rPr>
              <w:t>24</w:t>
            </w:r>
          </w:p>
        </w:tc>
        <w:tc>
          <w:tcPr>
            <w:tcW w:w="48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DEE1CD" w14:textId="77777777" w:rsidR="004C2074" w:rsidRPr="006A4560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6A4560">
              <w:rPr>
                <w:rFonts w:cstheme="minorHAnsi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89297A" w14:textId="473266B1" w:rsidR="004C2074" w:rsidRPr="006A4560" w:rsidRDefault="006A4560" w:rsidP="00790B7E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6A4560">
              <w:rPr>
                <w:rFonts w:cstheme="minorHAnsi"/>
                <w:sz w:val="24"/>
                <w:szCs w:val="24"/>
                <w:lang w:val="ru-RU"/>
              </w:rPr>
              <w:t>16</w:t>
            </w:r>
          </w:p>
        </w:tc>
        <w:tc>
          <w:tcPr>
            <w:tcW w:w="68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08E30B" w14:textId="5188BD21" w:rsidR="004C2074" w:rsidRPr="006A4560" w:rsidRDefault="006A456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6A4560">
              <w:rPr>
                <w:rFonts w:cstheme="minorHAnsi"/>
                <w:sz w:val="24"/>
                <w:szCs w:val="24"/>
                <w:lang w:val="ru-RU"/>
              </w:rPr>
              <w:t>66</w:t>
            </w:r>
          </w:p>
        </w:tc>
        <w:tc>
          <w:tcPr>
            <w:tcW w:w="100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FAFFE7" w14:textId="65D0D325" w:rsidR="004C2074" w:rsidRPr="006A4560" w:rsidRDefault="006A456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6A4560">
              <w:rPr>
                <w:rFonts w:cstheme="minorHAnsi"/>
                <w:sz w:val="24"/>
                <w:szCs w:val="24"/>
                <w:lang w:val="ru-RU"/>
              </w:rPr>
              <w:t>5</w:t>
            </w:r>
          </w:p>
        </w:tc>
        <w:tc>
          <w:tcPr>
            <w:tcW w:w="5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3811C3" w14:textId="11D49285" w:rsidR="004C2074" w:rsidRPr="00910AF0" w:rsidRDefault="006A456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910AF0">
              <w:rPr>
                <w:rFonts w:cstheme="minorHAnsi"/>
                <w:sz w:val="24"/>
                <w:szCs w:val="24"/>
                <w:lang w:val="ru-RU"/>
              </w:rPr>
              <w:t>21,7</w:t>
            </w:r>
          </w:p>
        </w:tc>
        <w:tc>
          <w:tcPr>
            <w:tcW w:w="5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0E65AA" w14:textId="77777777" w:rsidR="004C2074" w:rsidRPr="00910AF0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910AF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3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5F2677" w14:textId="77777777" w:rsidR="004C2074" w:rsidRPr="00910AF0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910AF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5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5378DF" w14:textId="77777777" w:rsidR="004C2074" w:rsidRPr="00910AF0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910AF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3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50F474" w14:textId="77777777" w:rsidR="004C2074" w:rsidRPr="00910AF0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910AF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8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BEE048" w14:textId="77777777" w:rsidR="004C2074" w:rsidRPr="00910AF0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910AF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4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AEF156" w14:textId="77777777" w:rsidR="004C2074" w:rsidRPr="00910AF0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910AF0">
              <w:rPr>
                <w:rFonts w:cstheme="minorHAnsi"/>
                <w:sz w:val="24"/>
                <w:szCs w:val="24"/>
              </w:rPr>
              <w:t>0</w:t>
            </w:r>
          </w:p>
        </w:tc>
      </w:tr>
      <w:tr w:rsidR="006A4560" w:rsidRPr="00124A47" w14:paraId="4B587B59" w14:textId="77777777" w:rsidTr="006A4560">
        <w:tc>
          <w:tcPr>
            <w:tcW w:w="85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F5F450" w14:textId="77777777" w:rsidR="004C2074" w:rsidRPr="00124A47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69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AA8518" w14:textId="3CAD14C0" w:rsidR="004C2074" w:rsidRPr="006A4560" w:rsidRDefault="006A456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6A4560">
              <w:rPr>
                <w:rFonts w:cstheme="minorHAnsi"/>
                <w:sz w:val="24"/>
                <w:szCs w:val="24"/>
                <w:lang w:val="ru-RU"/>
              </w:rPr>
              <w:t>23</w:t>
            </w:r>
          </w:p>
        </w:tc>
        <w:tc>
          <w:tcPr>
            <w:tcW w:w="5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C0B001" w14:textId="23C9A667" w:rsidR="004C2074" w:rsidRPr="006A4560" w:rsidRDefault="006A456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6A4560">
              <w:rPr>
                <w:rFonts w:cstheme="minorHAnsi"/>
                <w:sz w:val="24"/>
                <w:szCs w:val="24"/>
                <w:lang w:val="ru-RU"/>
              </w:rPr>
              <w:t>23</w:t>
            </w:r>
          </w:p>
        </w:tc>
        <w:tc>
          <w:tcPr>
            <w:tcW w:w="48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2CD860" w14:textId="77777777" w:rsidR="004C2074" w:rsidRPr="006A4560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6A4560">
              <w:rPr>
                <w:rFonts w:cstheme="minorHAnsi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75B5B1" w14:textId="070A268C" w:rsidR="004C2074" w:rsidRPr="006A4560" w:rsidRDefault="006A456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6A4560">
              <w:rPr>
                <w:rFonts w:cstheme="minorHAnsi"/>
                <w:sz w:val="24"/>
                <w:szCs w:val="24"/>
                <w:lang w:val="ru-RU"/>
              </w:rPr>
              <w:t>9</w:t>
            </w:r>
          </w:p>
        </w:tc>
        <w:tc>
          <w:tcPr>
            <w:tcW w:w="68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C80079" w14:textId="33794191" w:rsidR="004C2074" w:rsidRPr="006A4560" w:rsidRDefault="006A456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6A4560">
              <w:rPr>
                <w:rFonts w:cstheme="minorHAnsi"/>
                <w:sz w:val="24"/>
                <w:szCs w:val="24"/>
                <w:lang w:val="ru-RU"/>
              </w:rPr>
              <w:t>39,1</w:t>
            </w:r>
          </w:p>
        </w:tc>
        <w:tc>
          <w:tcPr>
            <w:tcW w:w="100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C6EC23" w14:textId="35A37647" w:rsidR="004C2074" w:rsidRPr="006A4560" w:rsidRDefault="006A456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6A4560">
              <w:rPr>
                <w:rFonts w:cstheme="minorHAnsi"/>
                <w:sz w:val="24"/>
                <w:szCs w:val="24"/>
                <w:lang w:val="ru-RU"/>
              </w:rPr>
              <w:t>2</w:t>
            </w:r>
          </w:p>
        </w:tc>
        <w:tc>
          <w:tcPr>
            <w:tcW w:w="5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5DCDCF" w14:textId="0175949C" w:rsidR="004C2074" w:rsidRPr="00910AF0" w:rsidRDefault="00910AF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910AF0">
              <w:rPr>
                <w:rFonts w:cstheme="minorHAnsi"/>
                <w:sz w:val="24"/>
                <w:szCs w:val="24"/>
                <w:lang w:val="ru-RU"/>
              </w:rPr>
              <w:t>8,6</w:t>
            </w:r>
          </w:p>
        </w:tc>
        <w:tc>
          <w:tcPr>
            <w:tcW w:w="5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AD68E5" w14:textId="77777777" w:rsidR="004C2074" w:rsidRPr="00910AF0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910AF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3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9E0C34" w14:textId="77777777" w:rsidR="004C2074" w:rsidRPr="00910AF0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910AF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5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472034" w14:textId="77777777" w:rsidR="004C2074" w:rsidRPr="00910AF0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910AF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3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AB214A" w14:textId="77777777" w:rsidR="004C2074" w:rsidRPr="00910AF0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910AF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8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28E8C8" w14:textId="77777777" w:rsidR="004C2074" w:rsidRPr="00910AF0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910AF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4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76EC69" w14:textId="77777777" w:rsidR="004C2074" w:rsidRPr="00910AF0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910AF0">
              <w:rPr>
                <w:rFonts w:cstheme="minorHAnsi"/>
                <w:sz w:val="24"/>
                <w:szCs w:val="24"/>
              </w:rPr>
              <w:t>0</w:t>
            </w:r>
          </w:p>
        </w:tc>
      </w:tr>
      <w:tr w:rsidR="006A4560" w:rsidRPr="00124A47" w14:paraId="1112B1BA" w14:textId="77777777" w:rsidTr="006A4560">
        <w:tc>
          <w:tcPr>
            <w:tcW w:w="85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80D1D6" w14:textId="77777777" w:rsidR="004C2074" w:rsidRPr="00124A47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69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FEC3AE" w14:textId="598E3018" w:rsidR="004C2074" w:rsidRPr="006A4560" w:rsidRDefault="006A456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6A4560">
              <w:rPr>
                <w:rFonts w:cstheme="minorHAnsi"/>
                <w:sz w:val="24"/>
                <w:szCs w:val="24"/>
                <w:lang w:val="ru-RU"/>
              </w:rPr>
              <w:t>70</w:t>
            </w:r>
          </w:p>
        </w:tc>
        <w:tc>
          <w:tcPr>
            <w:tcW w:w="5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A5A1E3" w14:textId="763759FD" w:rsidR="004C2074" w:rsidRPr="006A4560" w:rsidRDefault="006A4560" w:rsidP="00790B7E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6A4560">
              <w:rPr>
                <w:rFonts w:cstheme="minorHAnsi"/>
                <w:sz w:val="24"/>
                <w:szCs w:val="24"/>
                <w:lang w:val="ru-RU"/>
              </w:rPr>
              <w:t>70</w:t>
            </w:r>
          </w:p>
        </w:tc>
        <w:tc>
          <w:tcPr>
            <w:tcW w:w="48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40335E" w14:textId="77777777" w:rsidR="004C2074" w:rsidRPr="006A4560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6A4560">
              <w:rPr>
                <w:rFonts w:cstheme="minorHAnsi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FF75F0" w14:textId="5BD871E0" w:rsidR="004C2074" w:rsidRPr="006A4560" w:rsidRDefault="006A4560" w:rsidP="00790B7E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6A4560">
              <w:rPr>
                <w:rFonts w:cstheme="minorHAnsi"/>
                <w:sz w:val="24"/>
                <w:szCs w:val="24"/>
                <w:lang w:val="ru-RU"/>
              </w:rPr>
              <w:t>32</w:t>
            </w:r>
          </w:p>
        </w:tc>
        <w:tc>
          <w:tcPr>
            <w:tcW w:w="68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5C5B64" w14:textId="22950813" w:rsidR="004C2074" w:rsidRPr="006A4560" w:rsidRDefault="006A4560" w:rsidP="00790B7E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6A4560">
              <w:rPr>
                <w:rFonts w:cstheme="minorHAnsi"/>
                <w:sz w:val="24"/>
                <w:szCs w:val="24"/>
                <w:lang w:val="ru-RU"/>
              </w:rPr>
              <w:t>45,7</w:t>
            </w:r>
          </w:p>
        </w:tc>
        <w:tc>
          <w:tcPr>
            <w:tcW w:w="100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2AF80D" w14:textId="42F67B71" w:rsidR="004C2074" w:rsidRPr="006A4560" w:rsidRDefault="006A456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6A4560">
              <w:rPr>
                <w:rFonts w:cstheme="minorHAnsi"/>
                <w:sz w:val="24"/>
                <w:szCs w:val="24"/>
                <w:lang w:val="ru-RU"/>
              </w:rPr>
              <w:t>8</w:t>
            </w:r>
          </w:p>
        </w:tc>
        <w:tc>
          <w:tcPr>
            <w:tcW w:w="5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7AD3B3" w14:textId="4AD0DE36" w:rsidR="004C2074" w:rsidRPr="00910AF0" w:rsidRDefault="00910AF0" w:rsidP="00790B7E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910AF0">
              <w:rPr>
                <w:rFonts w:cstheme="minorHAnsi"/>
                <w:sz w:val="24"/>
                <w:szCs w:val="24"/>
                <w:lang w:val="ru-RU"/>
              </w:rPr>
              <w:t>11,4</w:t>
            </w:r>
          </w:p>
        </w:tc>
        <w:tc>
          <w:tcPr>
            <w:tcW w:w="5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187716" w14:textId="77777777" w:rsidR="004C2074" w:rsidRPr="00910AF0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910AF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3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9D4089" w14:textId="77777777" w:rsidR="004C2074" w:rsidRPr="00910AF0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910AF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5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C1B4CB" w14:textId="77777777" w:rsidR="004C2074" w:rsidRPr="00910AF0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910AF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3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418E50" w14:textId="77777777" w:rsidR="004C2074" w:rsidRPr="00910AF0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910AF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8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FD603D" w14:textId="77777777" w:rsidR="004C2074" w:rsidRPr="00910AF0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910AF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4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61E172" w14:textId="77777777" w:rsidR="004C2074" w:rsidRPr="00910AF0" w:rsidRDefault="004C2074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910AF0">
              <w:rPr>
                <w:rFonts w:cstheme="minorHAnsi"/>
                <w:sz w:val="24"/>
                <w:szCs w:val="24"/>
              </w:rPr>
              <w:t>0</w:t>
            </w:r>
          </w:p>
        </w:tc>
      </w:tr>
    </w:tbl>
    <w:p w14:paraId="1538E1D9" w14:textId="77777777" w:rsidR="00334C70" w:rsidRPr="00124A47" w:rsidRDefault="00334C70" w:rsidP="00124A47">
      <w:pPr>
        <w:jc w:val="both"/>
        <w:rPr>
          <w:rFonts w:cstheme="minorHAnsi"/>
          <w:sz w:val="24"/>
          <w:szCs w:val="24"/>
        </w:rPr>
      </w:pPr>
    </w:p>
    <w:p w14:paraId="423CFAED" w14:textId="04C0A57C" w:rsidR="00966CA8" w:rsidRDefault="00966CA8" w:rsidP="00124A47">
      <w:pPr>
        <w:jc w:val="both"/>
        <w:rPr>
          <w:rFonts w:cstheme="minorHAnsi"/>
          <w:sz w:val="24"/>
          <w:szCs w:val="24"/>
          <w:lang w:val="ru-RU"/>
        </w:rPr>
      </w:pPr>
      <w:r w:rsidRPr="00910AF0">
        <w:rPr>
          <w:rFonts w:cstheme="minorHAnsi"/>
          <w:sz w:val="24"/>
          <w:szCs w:val="24"/>
          <w:lang w:val="ru-RU"/>
        </w:rPr>
        <w:t>Если сравнить результаты освоения обучающимися программ начального общего образования по</w:t>
      </w:r>
      <w:r w:rsidRPr="00910AF0">
        <w:rPr>
          <w:rFonts w:cstheme="minorHAnsi"/>
          <w:sz w:val="24"/>
          <w:szCs w:val="24"/>
        </w:rPr>
        <w:t> </w:t>
      </w:r>
      <w:r w:rsidRPr="00910AF0">
        <w:rPr>
          <w:rFonts w:cstheme="minorHAnsi"/>
          <w:sz w:val="24"/>
          <w:szCs w:val="24"/>
          <w:lang w:val="ru-RU"/>
        </w:rPr>
        <w:t>показателю «успеваемость» в</w:t>
      </w:r>
      <w:r w:rsidRPr="00910AF0">
        <w:rPr>
          <w:rFonts w:cstheme="minorHAnsi"/>
          <w:sz w:val="24"/>
          <w:szCs w:val="24"/>
        </w:rPr>
        <w:t> </w:t>
      </w:r>
      <w:r w:rsidRPr="00910AF0">
        <w:rPr>
          <w:rFonts w:cstheme="minorHAnsi"/>
          <w:sz w:val="24"/>
          <w:szCs w:val="24"/>
          <w:lang w:val="ru-RU"/>
        </w:rPr>
        <w:t>202</w:t>
      </w:r>
      <w:r w:rsidR="00FE2C91" w:rsidRPr="00910AF0">
        <w:rPr>
          <w:rFonts w:cstheme="minorHAnsi"/>
          <w:sz w:val="24"/>
          <w:szCs w:val="24"/>
          <w:lang w:val="ru-RU"/>
        </w:rPr>
        <w:t>3</w:t>
      </w:r>
      <w:r w:rsidRPr="00910AF0">
        <w:rPr>
          <w:rFonts w:cstheme="minorHAnsi"/>
          <w:sz w:val="24"/>
          <w:szCs w:val="24"/>
          <w:lang w:val="ru-RU"/>
        </w:rPr>
        <w:t xml:space="preserve"> году с</w:t>
      </w:r>
      <w:r w:rsidRPr="00910AF0">
        <w:rPr>
          <w:rFonts w:cstheme="minorHAnsi"/>
          <w:sz w:val="24"/>
          <w:szCs w:val="24"/>
        </w:rPr>
        <w:t> </w:t>
      </w:r>
      <w:r w:rsidRPr="00910AF0">
        <w:rPr>
          <w:rFonts w:cstheme="minorHAnsi"/>
          <w:sz w:val="24"/>
          <w:szCs w:val="24"/>
          <w:lang w:val="ru-RU"/>
        </w:rPr>
        <w:t>результатами освоения учащимися программ начального общего образования по</w:t>
      </w:r>
      <w:r w:rsidRPr="00910AF0">
        <w:rPr>
          <w:rFonts w:cstheme="minorHAnsi"/>
          <w:sz w:val="24"/>
          <w:szCs w:val="24"/>
        </w:rPr>
        <w:t> </w:t>
      </w:r>
      <w:r w:rsidRPr="00910AF0">
        <w:rPr>
          <w:rFonts w:cstheme="minorHAnsi"/>
          <w:sz w:val="24"/>
          <w:szCs w:val="24"/>
          <w:lang w:val="ru-RU"/>
        </w:rPr>
        <w:t>показателю «успеваемость» в</w:t>
      </w:r>
      <w:r w:rsidRPr="00910AF0">
        <w:rPr>
          <w:rFonts w:cstheme="minorHAnsi"/>
          <w:sz w:val="24"/>
          <w:szCs w:val="24"/>
        </w:rPr>
        <w:t> </w:t>
      </w:r>
      <w:r w:rsidRPr="00910AF0">
        <w:rPr>
          <w:rFonts w:cstheme="minorHAnsi"/>
          <w:sz w:val="24"/>
          <w:szCs w:val="24"/>
          <w:lang w:val="ru-RU"/>
        </w:rPr>
        <w:t>202</w:t>
      </w:r>
      <w:r w:rsidR="00FE2C91" w:rsidRPr="00910AF0">
        <w:rPr>
          <w:rFonts w:cstheme="minorHAnsi"/>
          <w:sz w:val="24"/>
          <w:szCs w:val="24"/>
          <w:lang w:val="ru-RU"/>
        </w:rPr>
        <w:t>2</w:t>
      </w:r>
      <w:r w:rsidRPr="00910AF0">
        <w:rPr>
          <w:rFonts w:cstheme="minorHAnsi"/>
          <w:sz w:val="24"/>
          <w:szCs w:val="24"/>
        </w:rPr>
        <w:t> </w:t>
      </w:r>
      <w:r w:rsidRPr="00910AF0">
        <w:rPr>
          <w:rFonts w:cstheme="minorHAnsi"/>
          <w:sz w:val="24"/>
          <w:szCs w:val="24"/>
          <w:lang w:val="ru-RU"/>
        </w:rPr>
        <w:t>году, то</w:t>
      </w:r>
      <w:r w:rsidRPr="00910AF0">
        <w:rPr>
          <w:rFonts w:cstheme="minorHAnsi"/>
          <w:sz w:val="24"/>
          <w:szCs w:val="24"/>
        </w:rPr>
        <w:t> </w:t>
      </w:r>
      <w:r w:rsidRPr="00910AF0">
        <w:rPr>
          <w:rFonts w:cstheme="minorHAnsi"/>
          <w:sz w:val="24"/>
          <w:szCs w:val="24"/>
          <w:lang w:val="ru-RU"/>
        </w:rPr>
        <w:t>можно отметить, что процент учащихся, окончивших на</w:t>
      </w:r>
      <w:r w:rsidRPr="00910AF0">
        <w:rPr>
          <w:rFonts w:cstheme="minorHAnsi"/>
          <w:sz w:val="24"/>
          <w:szCs w:val="24"/>
        </w:rPr>
        <w:t> </w:t>
      </w:r>
      <w:r w:rsidRPr="00910AF0">
        <w:rPr>
          <w:rFonts w:cstheme="minorHAnsi"/>
          <w:sz w:val="24"/>
          <w:szCs w:val="24"/>
          <w:lang w:val="ru-RU"/>
        </w:rPr>
        <w:t>«4» и</w:t>
      </w:r>
      <w:r w:rsidRPr="00910AF0">
        <w:rPr>
          <w:rFonts w:cstheme="minorHAnsi"/>
          <w:sz w:val="24"/>
          <w:szCs w:val="24"/>
        </w:rPr>
        <w:t> </w:t>
      </w:r>
      <w:r w:rsidRPr="00910AF0">
        <w:rPr>
          <w:rFonts w:cstheme="minorHAnsi"/>
          <w:sz w:val="24"/>
          <w:szCs w:val="24"/>
          <w:lang w:val="ru-RU"/>
        </w:rPr>
        <w:t>«5», понизился  на</w:t>
      </w:r>
      <w:r w:rsidRPr="00910AF0">
        <w:rPr>
          <w:rFonts w:cstheme="minorHAnsi"/>
          <w:sz w:val="24"/>
          <w:szCs w:val="24"/>
        </w:rPr>
        <w:t> </w:t>
      </w:r>
      <w:r w:rsidR="00910AF0">
        <w:rPr>
          <w:rFonts w:cstheme="minorHAnsi"/>
          <w:sz w:val="24"/>
          <w:szCs w:val="24"/>
          <w:lang w:val="ru-RU"/>
        </w:rPr>
        <w:t>16%</w:t>
      </w:r>
      <w:r w:rsidRPr="00910AF0">
        <w:rPr>
          <w:rFonts w:cstheme="minorHAnsi"/>
          <w:sz w:val="24"/>
          <w:szCs w:val="24"/>
        </w:rPr>
        <w:t> </w:t>
      </w:r>
      <w:r w:rsidRPr="00910AF0">
        <w:rPr>
          <w:rFonts w:cstheme="minorHAnsi"/>
          <w:sz w:val="24"/>
          <w:szCs w:val="24"/>
          <w:lang w:val="ru-RU"/>
        </w:rPr>
        <w:t>процентов (в</w:t>
      </w:r>
      <w:r w:rsidRPr="00910AF0">
        <w:rPr>
          <w:rFonts w:cstheme="minorHAnsi"/>
          <w:sz w:val="24"/>
          <w:szCs w:val="24"/>
        </w:rPr>
        <w:t> </w:t>
      </w:r>
      <w:r w:rsidRPr="00910AF0">
        <w:rPr>
          <w:rFonts w:cstheme="minorHAnsi"/>
          <w:sz w:val="24"/>
          <w:szCs w:val="24"/>
          <w:lang w:val="ru-RU"/>
        </w:rPr>
        <w:t>202</w:t>
      </w:r>
      <w:r w:rsidR="00FE2C91" w:rsidRPr="00910AF0">
        <w:rPr>
          <w:rFonts w:cstheme="minorHAnsi"/>
          <w:sz w:val="24"/>
          <w:szCs w:val="24"/>
          <w:lang w:val="ru-RU"/>
        </w:rPr>
        <w:t>2</w:t>
      </w:r>
      <w:r w:rsidRPr="00910AF0">
        <w:rPr>
          <w:rFonts w:cstheme="minorHAnsi"/>
          <w:sz w:val="24"/>
          <w:szCs w:val="24"/>
          <w:lang w:val="ru-RU"/>
        </w:rPr>
        <w:t xml:space="preserve"> был </w:t>
      </w:r>
      <w:r w:rsidR="00910AF0">
        <w:rPr>
          <w:rFonts w:cstheme="minorHAnsi"/>
          <w:sz w:val="24"/>
          <w:szCs w:val="24"/>
          <w:lang w:val="ru-RU"/>
        </w:rPr>
        <w:t>61%</w:t>
      </w:r>
      <w:r w:rsidRPr="00910AF0">
        <w:rPr>
          <w:rFonts w:cstheme="minorHAnsi"/>
          <w:sz w:val="24"/>
          <w:szCs w:val="24"/>
          <w:lang w:val="ru-RU"/>
        </w:rPr>
        <w:t>), процент учащихся, окончивших на</w:t>
      </w:r>
      <w:r w:rsidRPr="00910AF0">
        <w:rPr>
          <w:rFonts w:cstheme="minorHAnsi"/>
          <w:sz w:val="24"/>
          <w:szCs w:val="24"/>
        </w:rPr>
        <w:t> </w:t>
      </w:r>
      <w:r w:rsidRPr="00910AF0">
        <w:rPr>
          <w:rFonts w:cstheme="minorHAnsi"/>
          <w:sz w:val="24"/>
          <w:szCs w:val="24"/>
          <w:lang w:val="ru-RU"/>
        </w:rPr>
        <w:t xml:space="preserve">«5», </w:t>
      </w:r>
      <w:r w:rsidR="00FE2C91" w:rsidRPr="00910AF0">
        <w:rPr>
          <w:rFonts w:cstheme="minorHAnsi"/>
          <w:sz w:val="24"/>
          <w:szCs w:val="24"/>
          <w:lang w:val="ru-RU"/>
        </w:rPr>
        <w:t xml:space="preserve">понизился на </w:t>
      </w:r>
      <w:r w:rsidRPr="00910AF0">
        <w:rPr>
          <w:rFonts w:cstheme="minorHAnsi"/>
          <w:sz w:val="24"/>
          <w:szCs w:val="24"/>
          <w:lang w:val="ru-RU"/>
        </w:rPr>
        <w:t xml:space="preserve"> </w:t>
      </w:r>
      <w:r w:rsidRPr="00910AF0">
        <w:rPr>
          <w:rFonts w:cstheme="minorHAnsi"/>
          <w:sz w:val="24"/>
          <w:szCs w:val="24"/>
        </w:rPr>
        <w:t> </w:t>
      </w:r>
      <w:r w:rsidR="00910AF0">
        <w:rPr>
          <w:rFonts w:cstheme="minorHAnsi"/>
          <w:sz w:val="24"/>
          <w:szCs w:val="24"/>
          <w:lang w:val="ru-RU"/>
        </w:rPr>
        <w:t>4</w:t>
      </w:r>
      <w:r w:rsidRPr="00910AF0">
        <w:rPr>
          <w:rFonts w:cstheme="minorHAnsi"/>
          <w:sz w:val="24"/>
          <w:szCs w:val="24"/>
        </w:rPr>
        <w:t> </w:t>
      </w:r>
      <w:r w:rsidR="00910AF0">
        <w:rPr>
          <w:rFonts w:cstheme="minorHAnsi"/>
          <w:sz w:val="24"/>
          <w:szCs w:val="24"/>
          <w:lang w:val="ru-RU"/>
        </w:rPr>
        <w:t>%</w:t>
      </w:r>
      <w:r w:rsidRPr="00910AF0">
        <w:rPr>
          <w:rFonts w:cstheme="minorHAnsi"/>
          <w:sz w:val="24"/>
          <w:szCs w:val="24"/>
          <w:lang w:val="ru-RU"/>
        </w:rPr>
        <w:t xml:space="preserve"> (в</w:t>
      </w:r>
      <w:r w:rsidRPr="00910AF0">
        <w:rPr>
          <w:rFonts w:cstheme="minorHAnsi"/>
          <w:sz w:val="24"/>
          <w:szCs w:val="24"/>
        </w:rPr>
        <w:t> </w:t>
      </w:r>
      <w:r w:rsidRPr="00910AF0">
        <w:rPr>
          <w:rFonts w:cstheme="minorHAnsi"/>
          <w:sz w:val="24"/>
          <w:szCs w:val="24"/>
          <w:lang w:val="ru-RU"/>
        </w:rPr>
        <w:t>202</w:t>
      </w:r>
      <w:r w:rsidR="00FE2C91" w:rsidRPr="00910AF0">
        <w:rPr>
          <w:rFonts w:cstheme="minorHAnsi"/>
          <w:sz w:val="24"/>
          <w:szCs w:val="24"/>
          <w:lang w:val="ru-RU"/>
        </w:rPr>
        <w:t>2</w:t>
      </w:r>
      <w:r w:rsidRPr="00910AF0">
        <w:rPr>
          <w:rFonts w:cstheme="minorHAnsi"/>
          <w:sz w:val="24"/>
          <w:szCs w:val="24"/>
        </w:rPr>
        <w:t> </w:t>
      </w:r>
      <w:r w:rsidRPr="00910AF0">
        <w:rPr>
          <w:rFonts w:cstheme="minorHAnsi"/>
          <w:sz w:val="24"/>
          <w:szCs w:val="24"/>
          <w:lang w:val="ru-RU"/>
        </w:rPr>
        <w:t xml:space="preserve">— </w:t>
      </w:r>
      <w:r w:rsidR="00910AF0">
        <w:rPr>
          <w:rFonts w:cstheme="minorHAnsi"/>
          <w:sz w:val="24"/>
          <w:szCs w:val="24"/>
          <w:lang w:val="ru-RU"/>
        </w:rPr>
        <w:t>15,2</w:t>
      </w:r>
      <w:r w:rsidRPr="00910AF0">
        <w:rPr>
          <w:rFonts w:cstheme="minorHAnsi"/>
          <w:sz w:val="24"/>
          <w:szCs w:val="24"/>
          <w:lang w:val="ru-RU"/>
        </w:rPr>
        <w:t>%).</w:t>
      </w:r>
    </w:p>
    <w:p w14:paraId="2C76E1E0" w14:textId="77777777" w:rsidR="00910AF0" w:rsidRDefault="00910AF0" w:rsidP="00124A47">
      <w:pPr>
        <w:jc w:val="both"/>
        <w:rPr>
          <w:rFonts w:cstheme="minorHAnsi"/>
          <w:sz w:val="24"/>
          <w:szCs w:val="24"/>
          <w:lang w:val="ru-RU"/>
        </w:rPr>
      </w:pPr>
    </w:p>
    <w:p w14:paraId="6A4AA308" w14:textId="77777777" w:rsidR="00910AF0" w:rsidRDefault="00910AF0" w:rsidP="00124A47">
      <w:pPr>
        <w:jc w:val="both"/>
        <w:rPr>
          <w:rFonts w:cstheme="minorHAnsi"/>
          <w:sz w:val="24"/>
          <w:szCs w:val="24"/>
          <w:lang w:val="ru-RU"/>
        </w:rPr>
      </w:pPr>
    </w:p>
    <w:p w14:paraId="33866AD5" w14:textId="77777777" w:rsidR="00910AF0" w:rsidRDefault="00910AF0" w:rsidP="00124A47">
      <w:pPr>
        <w:jc w:val="both"/>
        <w:rPr>
          <w:rFonts w:cstheme="minorHAnsi"/>
          <w:sz w:val="24"/>
          <w:szCs w:val="24"/>
          <w:lang w:val="ru-RU"/>
        </w:rPr>
      </w:pPr>
    </w:p>
    <w:p w14:paraId="64B89427" w14:textId="77777777" w:rsidR="00910AF0" w:rsidRDefault="00910AF0" w:rsidP="00124A47">
      <w:pPr>
        <w:jc w:val="both"/>
        <w:rPr>
          <w:rFonts w:cstheme="minorHAnsi"/>
          <w:sz w:val="24"/>
          <w:szCs w:val="24"/>
          <w:lang w:val="ru-RU"/>
        </w:rPr>
      </w:pPr>
    </w:p>
    <w:p w14:paraId="028D01B0" w14:textId="77777777" w:rsidR="00910AF0" w:rsidRDefault="00910AF0" w:rsidP="00124A47">
      <w:pPr>
        <w:jc w:val="both"/>
        <w:rPr>
          <w:rFonts w:cstheme="minorHAnsi"/>
          <w:sz w:val="24"/>
          <w:szCs w:val="24"/>
          <w:lang w:val="ru-RU"/>
        </w:rPr>
      </w:pPr>
    </w:p>
    <w:p w14:paraId="38733FAC" w14:textId="18189807" w:rsidR="00DF7E48" w:rsidRPr="00DF7E48" w:rsidRDefault="00966CA8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lastRenderedPageBreak/>
        <w:t>Результаты освоения учащимися программ основного общего образования по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 xml:space="preserve">показателю </w:t>
      </w:r>
      <w:r w:rsidRPr="00124A47">
        <w:rPr>
          <w:rFonts w:cstheme="minorHAnsi"/>
          <w:sz w:val="24"/>
          <w:szCs w:val="24"/>
        </w:rPr>
        <w:t>«</w:t>
      </w:r>
      <w:proofErr w:type="spellStart"/>
      <w:r w:rsidRPr="00124A47">
        <w:rPr>
          <w:rFonts w:cstheme="minorHAnsi"/>
          <w:sz w:val="24"/>
          <w:szCs w:val="24"/>
        </w:rPr>
        <w:t>успеваемость</w:t>
      </w:r>
      <w:proofErr w:type="spellEnd"/>
      <w:r w:rsidRPr="00124A47">
        <w:rPr>
          <w:rFonts w:cstheme="minorHAnsi"/>
          <w:sz w:val="24"/>
          <w:szCs w:val="24"/>
        </w:rPr>
        <w:t>» в 202</w:t>
      </w:r>
      <w:r w:rsidR="003E6690">
        <w:rPr>
          <w:rFonts w:cstheme="minorHAnsi"/>
          <w:sz w:val="24"/>
          <w:szCs w:val="24"/>
          <w:lang w:val="ru-RU"/>
        </w:rPr>
        <w:t>3</w:t>
      </w:r>
      <w:r w:rsidRPr="00124A47">
        <w:rPr>
          <w:rFonts w:cstheme="minorHAnsi"/>
          <w:sz w:val="24"/>
          <w:szCs w:val="24"/>
        </w:rPr>
        <w:t xml:space="preserve"> </w:t>
      </w:r>
      <w:proofErr w:type="spellStart"/>
      <w:r w:rsidRPr="00124A47">
        <w:rPr>
          <w:rFonts w:cstheme="minorHAnsi"/>
          <w:sz w:val="24"/>
          <w:szCs w:val="24"/>
        </w:rPr>
        <w:t>году</w:t>
      </w:r>
      <w:proofErr w:type="spellEnd"/>
    </w:p>
    <w:tbl>
      <w:tblPr>
        <w:tblpPr w:leftFromText="180" w:rightFromText="180" w:vertAnchor="text" w:horzAnchor="margin" w:tblpY="222"/>
        <w:tblW w:w="965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911"/>
        <w:gridCol w:w="742"/>
        <w:gridCol w:w="630"/>
        <w:gridCol w:w="510"/>
        <w:gridCol w:w="1110"/>
        <w:gridCol w:w="702"/>
        <w:gridCol w:w="1242"/>
        <w:gridCol w:w="450"/>
        <w:gridCol w:w="630"/>
        <w:gridCol w:w="350"/>
        <w:gridCol w:w="630"/>
        <w:gridCol w:w="350"/>
        <w:gridCol w:w="963"/>
        <w:gridCol w:w="432"/>
      </w:tblGrid>
      <w:tr w:rsidR="00966CA8" w:rsidRPr="00124A47" w14:paraId="5592EBE8" w14:textId="77777777" w:rsidTr="00966CA8">
        <w:tc>
          <w:tcPr>
            <w:tcW w:w="9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5E80B4" w14:textId="77777777" w:rsidR="00966CA8" w:rsidRPr="00124A47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7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7C3D5A" w14:textId="77777777" w:rsidR="00966CA8" w:rsidRPr="00124A47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Всего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обуч-ся</w:t>
            </w:r>
            <w:proofErr w:type="spellEnd"/>
          </w:p>
        </w:tc>
        <w:tc>
          <w:tcPr>
            <w:tcW w:w="11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4A75DE" w14:textId="77777777" w:rsidR="00966CA8" w:rsidRPr="00124A47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Из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них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успевают</w:t>
            </w:r>
            <w:proofErr w:type="spellEnd"/>
          </w:p>
        </w:tc>
        <w:tc>
          <w:tcPr>
            <w:tcW w:w="18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98AD1F" w14:textId="77777777" w:rsidR="00966CA8" w:rsidRPr="00124A47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Окончили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6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36788C" w14:textId="77777777" w:rsidR="00966CA8" w:rsidRPr="00124A47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Окончили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BB571E" w14:textId="77777777" w:rsidR="00966CA8" w:rsidRPr="00124A47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Не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успевают</w:t>
            </w:r>
            <w:proofErr w:type="spellEnd"/>
          </w:p>
        </w:tc>
        <w:tc>
          <w:tcPr>
            <w:tcW w:w="139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0A05F3" w14:textId="77777777" w:rsidR="00966CA8" w:rsidRPr="00124A47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Переведены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условно</w:t>
            </w:r>
            <w:proofErr w:type="spellEnd"/>
          </w:p>
        </w:tc>
      </w:tr>
      <w:tr w:rsidR="00966CA8" w:rsidRPr="00124A47" w14:paraId="524AD953" w14:textId="77777777" w:rsidTr="00966CA8">
        <w:tc>
          <w:tcPr>
            <w:tcW w:w="9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70F8B5" w14:textId="77777777" w:rsidR="00966CA8" w:rsidRPr="00124A47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01DE92" w14:textId="77777777" w:rsidR="00966CA8" w:rsidRPr="00124A47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C43DF7" w14:textId="77777777" w:rsidR="00966CA8" w:rsidRPr="00124A47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89F12E" w14:textId="77777777" w:rsidR="00966CA8" w:rsidRPr="00124A47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69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F635A1" w14:textId="77777777" w:rsidR="00966CA8" w:rsidRPr="00124A47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7467BA" w14:textId="77777777" w:rsidR="00966CA8" w:rsidRPr="00124A47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Из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них н/а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BBFA99" w14:textId="77777777" w:rsidR="00966CA8" w:rsidRPr="00124A47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89A9FC" w14:textId="77777777" w:rsidR="00966CA8" w:rsidRPr="00124A47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966CA8" w:rsidRPr="00124A47" w14:paraId="7B573F3E" w14:textId="77777777" w:rsidTr="00966CA8">
        <w:tc>
          <w:tcPr>
            <w:tcW w:w="9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802882" w14:textId="77777777" w:rsidR="00966CA8" w:rsidRPr="00124A47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9ED785" w14:textId="77777777" w:rsidR="00966CA8" w:rsidRPr="00124A47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BEF06C" w14:textId="77777777" w:rsidR="00966CA8" w:rsidRPr="00124A47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1A1051" w14:textId="77777777" w:rsidR="00966CA8" w:rsidRPr="00124A47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%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F0A5ED" w14:textId="77777777" w:rsidR="00966CA8" w:rsidRPr="00124A47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С</w:t>
            </w:r>
            <w:r w:rsidRPr="00124A47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отметками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br/>
              <w:t>«4» и «5»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1A5F45" w14:textId="77777777" w:rsidR="00966CA8" w:rsidRPr="00124A47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%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C5C2AB" w14:textId="77777777" w:rsidR="00966CA8" w:rsidRPr="00124A47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С</w:t>
            </w:r>
            <w:r w:rsidRPr="00124A47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отметками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br/>
              <w:t>«5»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C9E37A" w14:textId="77777777" w:rsidR="00966CA8" w:rsidRPr="00124A47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%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28927E" w14:textId="77777777" w:rsidR="00966CA8" w:rsidRPr="00124A47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Кол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>-</w:t>
            </w:r>
            <w:r w:rsidRPr="00124A47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во</w:t>
            </w:r>
            <w:proofErr w:type="spellEnd"/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88B714" w14:textId="77777777" w:rsidR="00966CA8" w:rsidRPr="00124A47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%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E442CD" w14:textId="77777777" w:rsidR="00966CA8" w:rsidRPr="00124A47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Кол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>-</w:t>
            </w:r>
            <w:r w:rsidRPr="00124A47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во</w:t>
            </w:r>
            <w:proofErr w:type="spellEnd"/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E35F5A" w14:textId="77777777" w:rsidR="00966CA8" w:rsidRPr="00124A47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%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CDF854" w14:textId="77777777" w:rsidR="00966CA8" w:rsidRPr="00124A47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BC9970" w14:textId="77777777" w:rsidR="00966CA8" w:rsidRPr="00124A47" w:rsidRDefault="00966CA8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%</w:t>
            </w:r>
          </w:p>
        </w:tc>
      </w:tr>
      <w:tr w:rsidR="002701D7" w:rsidRPr="00124A47" w14:paraId="4ED37C5B" w14:textId="77777777" w:rsidTr="00D8113B"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221A65" w14:textId="77777777" w:rsidR="002701D7" w:rsidRPr="00124A47" w:rsidRDefault="002701D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5B6BB0" w14:textId="072A8002" w:rsidR="002701D7" w:rsidRPr="002400F2" w:rsidRDefault="002400F2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2400F2">
              <w:rPr>
                <w:rFonts w:cstheme="minorHAnsi"/>
                <w:sz w:val="24"/>
                <w:szCs w:val="24"/>
                <w:lang w:val="ru-RU"/>
              </w:rPr>
              <w:t>21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3EEDFE" w14:textId="4943418E" w:rsidR="002701D7" w:rsidRPr="002400F2" w:rsidRDefault="002400F2" w:rsidP="004043C8">
            <w:pPr>
              <w:rPr>
                <w:lang w:val="ru-RU"/>
              </w:rPr>
            </w:pPr>
            <w:r w:rsidRPr="002400F2">
              <w:rPr>
                <w:lang w:val="ru-RU"/>
              </w:rPr>
              <w:t>21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3D05CF" w14:textId="77777777" w:rsidR="002701D7" w:rsidRPr="002400F2" w:rsidRDefault="002701D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2400F2">
              <w:rPr>
                <w:rFonts w:cstheme="minorHAnsi"/>
                <w:sz w:val="24"/>
                <w:szCs w:val="24"/>
              </w:rPr>
              <w:t>100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14CAF0" w14:textId="601CC58B" w:rsidR="002701D7" w:rsidRPr="002400F2" w:rsidRDefault="002400F2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5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BA32E1" w14:textId="47D74FA9" w:rsidR="002701D7" w:rsidRPr="00AB0830" w:rsidRDefault="002400F2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B0830">
              <w:rPr>
                <w:rFonts w:cstheme="minorHAnsi"/>
                <w:sz w:val="24"/>
                <w:szCs w:val="24"/>
                <w:lang w:val="ru-RU"/>
              </w:rPr>
              <w:t>23,8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3EA578" w14:textId="0C8CE036" w:rsidR="002701D7" w:rsidRPr="00AB0830" w:rsidRDefault="00AB083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B0830">
              <w:rPr>
                <w:rFonts w:cstheme="minorHAnsi"/>
                <w:sz w:val="24"/>
                <w:szCs w:val="24"/>
                <w:lang w:val="ru-RU"/>
              </w:rPr>
              <w:t>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5EF496" w14:textId="7CE5F8E2" w:rsidR="002701D7" w:rsidRPr="00AB0830" w:rsidRDefault="00AB083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B0830">
              <w:rPr>
                <w:rFonts w:cstheme="minorHAnsi"/>
                <w:sz w:val="24"/>
                <w:szCs w:val="24"/>
                <w:lang w:val="ru-RU"/>
              </w:rPr>
              <w:t>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DA1267" w14:textId="77777777" w:rsidR="002701D7" w:rsidRPr="00AB0830" w:rsidRDefault="002701D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00F99E" w14:textId="77777777" w:rsidR="002701D7" w:rsidRPr="00AB0830" w:rsidRDefault="002701D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751A81" w14:textId="77777777" w:rsidR="002701D7" w:rsidRPr="00AB0830" w:rsidRDefault="002701D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86CD96" w14:textId="77777777" w:rsidR="002701D7" w:rsidRPr="00AB0830" w:rsidRDefault="002701D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89BDC0" w14:textId="77777777" w:rsidR="002701D7" w:rsidRPr="00AB0830" w:rsidRDefault="002701D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412274" w14:textId="77777777" w:rsidR="002701D7" w:rsidRPr="00AB0830" w:rsidRDefault="002701D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</w:tr>
      <w:tr w:rsidR="002701D7" w:rsidRPr="00124A47" w14:paraId="5CC766E6" w14:textId="77777777" w:rsidTr="00D8113B"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567C16" w14:textId="77777777" w:rsidR="002701D7" w:rsidRPr="00124A47" w:rsidRDefault="002701D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E32757" w14:textId="7FD4F7FD" w:rsidR="002701D7" w:rsidRPr="002400F2" w:rsidRDefault="002400F2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2400F2">
              <w:rPr>
                <w:rFonts w:cstheme="minorHAnsi"/>
                <w:sz w:val="24"/>
                <w:szCs w:val="24"/>
                <w:lang w:val="ru-RU"/>
              </w:rPr>
              <w:t>30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691C29" w14:textId="3284D529" w:rsidR="002701D7" w:rsidRPr="002400F2" w:rsidRDefault="002400F2" w:rsidP="004043C8">
            <w:pPr>
              <w:rPr>
                <w:lang w:val="ru-RU"/>
              </w:rPr>
            </w:pPr>
            <w:r w:rsidRPr="002400F2">
              <w:rPr>
                <w:lang w:val="ru-RU"/>
              </w:rPr>
              <w:t>30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6A0593" w14:textId="77777777" w:rsidR="002701D7" w:rsidRPr="002400F2" w:rsidRDefault="002701D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2400F2">
              <w:rPr>
                <w:rFonts w:cstheme="minorHAnsi"/>
                <w:sz w:val="24"/>
                <w:szCs w:val="24"/>
              </w:rPr>
              <w:t>100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64801E" w14:textId="4AD360D4" w:rsidR="002701D7" w:rsidRPr="002400F2" w:rsidRDefault="002400F2" w:rsidP="002701D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8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93BCB7" w14:textId="3D22B170" w:rsidR="002701D7" w:rsidRPr="00AB0830" w:rsidRDefault="002400F2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B0830">
              <w:rPr>
                <w:rFonts w:cstheme="minorHAnsi"/>
                <w:sz w:val="24"/>
                <w:szCs w:val="24"/>
                <w:lang w:val="ru-RU"/>
              </w:rPr>
              <w:t>26,6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BB8CB4" w14:textId="01AB2131" w:rsidR="002701D7" w:rsidRPr="00AB0830" w:rsidRDefault="00AB083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B0830">
              <w:rPr>
                <w:rFonts w:cstheme="minorHAnsi"/>
                <w:sz w:val="24"/>
                <w:szCs w:val="24"/>
                <w:lang w:val="ru-RU"/>
              </w:rPr>
              <w:t>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118F2A" w14:textId="1D89EF43" w:rsidR="002701D7" w:rsidRPr="00AB0830" w:rsidRDefault="00AB083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B0830">
              <w:rPr>
                <w:rFonts w:cstheme="minorHAnsi"/>
                <w:sz w:val="24"/>
                <w:szCs w:val="24"/>
                <w:lang w:val="ru-RU"/>
              </w:rPr>
              <w:t>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ADF375" w14:textId="77777777" w:rsidR="002701D7" w:rsidRPr="00AB0830" w:rsidRDefault="002701D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61A7FF" w14:textId="77777777" w:rsidR="002701D7" w:rsidRPr="00AB0830" w:rsidRDefault="002701D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76A8F8" w14:textId="77777777" w:rsidR="002701D7" w:rsidRPr="00AB0830" w:rsidRDefault="002701D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3D08EF" w14:textId="77777777" w:rsidR="002701D7" w:rsidRPr="00AB0830" w:rsidRDefault="002701D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8CA6AC" w14:textId="77777777" w:rsidR="002701D7" w:rsidRPr="00AB0830" w:rsidRDefault="002701D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E2D30D" w14:textId="77777777" w:rsidR="002701D7" w:rsidRPr="00AB0830" w:rsidRDefault="002701D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</w:tr>
      <w:tr w:rsidR="002701D7" w:rsidRPr="00124A47" w14:paraId="13611A7E" w14:textId="77777777" w:rsidTr="00D8113B"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C362D7" w14:textId="77777777" w:rsidR="002701D7" w:rsidRPr="00124A47" w:rsidRDefault="002701D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B3B16A" w14:textId="6387C3F4" w:rsidR="002701D7" w:rsidRPr="002400F2" w:rsidRDefault="002400F2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2400F2">
              <w:rPr>
                <w:rFonts w:cstheme="minorHAnsi"/>
                <w:sz w:val="24"/>
                <w:szCs w:val="24"/>
                <w:lang w:val="ru-RU"/>
              </w:rPr>
              <w:t>31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AA0B25" w14:textId="66ABFF5C" w:rsidR="002701D7" w:rsidRPr="002400F2" w:rsidRDefault="002400F2" w:rsidP="004043C8">
            <w:pPr>
              <w:rPr>
                <w:lang w:val="ru-RU"/>
              </w:rPr>
            </w:pPr>
            <w:r w:rsidRPr="002400F2">
              <w:rPr>
                <w:lang w:val="ru-RU"/>
              </w:rPr>
              <w:t>31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7A69E6" w14:textId="77777777" w:rsidR="002701D7" w:rsidRPr="002400F2" w:rsidRDefault="002701D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2400F2">
              <w:rPr>
                <w:rFonts w:cstheme="minorHAnsi"/>
                <w:sz w:val="24"/>
                <w:szCs w:val="24"/>
              </w:rPr>
              <w:t>100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3D8622" w14:textId="0790AA87" w:rsidR="002701D7" w:rsidRPr="002400F2" w:rsidRDefault="002400F2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11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4F7747" w14:textId="508A211C" w:rsidR="002701D7" w:rsidRPr="00AB0830" w:rsidRDefault="002400F2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B0830">
              <w:rPr>
                <w:rFonts w:cstheme="minorHAnsi"/>
                <w:sz w:val="24"/>
                <w:szCs w:val="24"/>
                <w:lang w:val="ru-RU"/>
              </w:rPr>
              <w:t>35,4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9FD016" w14:textId="5B286D76" w:rsidR="002701D7" w:rsidRPr="00AB0830" w:rsidRDefault="00AB083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B0830">
              <w:rPr>
                <w:rFonts w:cstheme="minorHAnsi"/>
                <w:sz w:val="24"/>
                <w:szCs w:val="24"/>
                <w:lang w:val="ru-RU"/>
              </w:rPr>
              <w:t>2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FEA80C" w14:textId="14D6F1F5" w:rsidR="002701D7" w:rsidRPr="00AB0830" w:rsidRDefault="00AB083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B0830">
              <w:rPr>
                <w:rFonts w:cstheme="minorHAnsi"/>
                <w:sz w:val="24"/>
                <w:szCs w:val="24"/>
                <w:lang w:val="ru-RU"/>
              </w:rPr>
              <w:t>6,4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8195D8" w14:textId="77777777" w:rsidR="002701D7" w:rsidRPr="00AB0830" w:rsidRDefault="002701D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5E763A" w14:textId="77777777" w:rsidR="002701D7" w:rsidRPr="00AB0830" w:rsidRDefault="002701D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EA8B86" w14:textId="77777777" w:rsidR="002701D7" w:rsidRPr="00AB0830" w:rsidRDefault="002701D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F788A5" w14:textId="77777777" w:rsidR="002701D7" w:rsidRPr="00AB0830" w:rsidRDefault="002701D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41EA3F" w14:textId="77777777" w:rsidR="002701D7" w:rsidRPr="00AB0830" w:rsidRDefault="002701D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C45796" w14:textId="77777777" w:rsidR="002701D7" w:rsidRPr="00AB0830" w:rsidRDefault="002701D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</w:tr>
      <w:tr w:rsidR="002701D7" w:rsidRPr="00124A47" w14:paraId="17F6899D" w14:textId="77777777" w:rsidTr="00D8113B"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421723" w14:textId="77777777" w:rsidR="002701D7" w:rsidRPr="00124A47" w:rsidRDefault="002701D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7E5880" w14:textId="38543067" w:rsidR="002701D7" w:rsidRPr="002400F2" w:rsidRDefault="002400F2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2400F2">
              <w:rPr>
                <w:rFonts w:cstheme="minorHAnsi"/>
                <w:sz w:val="24"/>
                <w:szCs w:val="24"/>
                <w:lang w:val="ru-RU"/>
              </w:rPr>
              <w:t>21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162EF3" w14:textId="429A5A9F" w:rsidR="002701D7" w:rsidRPr="002400F2" w:rsidRDefault="002400F2" w:rsidP="004043C8">
            <w:pPr>
              <w:rPr>
                <w:lang w:val="ru-RU"/>
              </w:rPr>
            </w:pPr>
            <w:r w:rsidRPr="002400F2">
              <w:rPr>
                <w:lang w:val="ru-RU"/>
              </w:rPr>
              <w:t>21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13CAE9" w14:textId="77777777" w:rsidR="002701D7" w:rsidRPr="002400F2" w:rsidRDefault="002701D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2400F2">
              <w:rPr>
                <w:rFonts w:cstheme="minorHAnsi"/>
                <w:sz w:val="24"/>
                <w:szCs w:val="24"/>
              </w:rPr>
              <w:t>100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5C340C" w14:textId="53EAB2EA" w:rsidR="002701D7" w:rsidRPr="002400F2" w:rsidRDefault="002400F2" w:rsidP="002701D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1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457D50" w14:textId="4EF42403" w:rsidR="002701D7" w:rsidRPr="00AB0830" w:rsidRDefault="002400F2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B0830">
              <w:rPr>
                <w:rFonts w:cstheme="minorHAnsi"/>
                <w:sz w:val="24"/>
                <w:szCs w:val="24"/>
                <w:lang w:val="ru-RU"/>
              </w:rPr>
              <w:t>4,7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E52E72" w14:textId="2F512DC3" w:rsidR="002701D7" w:rsidRPr="00AB0830" w:rsidRDefault="00AB083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B0830">
              <w:rPr>
                <w:rFonts w:cstheme="minorHAnsi"/>
                <w:sz w:val="24"/>
                <w:szCs w:val="24"/>
                <w:lang w:val="ru-RU"/>
              </w:rPr>
              <w:t>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3390BA" w14:textId="2F0E8961" w:rsidR="002701D7" w:rsidRPr="00AB0830" w:rsidRDefault="00AB083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B0830">
              <w:rPr>
                <w:rFonts w:cstheme="minorHAnsi"/>
                <w:sz w:val="24"/>
                <w:szCs w:val="24"/>
                <w:lang w:val="ru-RU"/>
              </w:rPr>
              <w:t>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43E3B8" w14:textId="77777777" w:rsidR="002701D7" w:rsidRPr="00AB0830" w:rsidRDefault="002701D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83F3DF" w14:textId="77777777" w:rsidR="002701D7" w:rsidRPr="00AB0830" w:rsidRDefault="002701D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2F6664" w14:textId="77777777" w:rsidR="002701D7" w:rsidRPr="00AB0830" w:rsidRDefault="002701D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77BC89" w14:textId="77777777" w:rsidR="002701D7" w:rsidRPr="00AB0830" w:rsidRDefault="002701D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8892B7" w14:textId="77777777" w:rsidR="002701D7" w:rsidRPr="00AB0830" w:rsidRDefault="002701D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7119C6" w14:textId="77777777" w:rsidR="002701D7" w:rsidRPr="00AB0830" w:rsidRDefault="002701D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</w:tr>
      <w:tr w:rsidR="002701D7" w:rsidRPr="00124A47" w14:paraId="1760794F" w14:textId="77777777" w:rsidTr="00D8113B"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0A125A" w14:textId="77777777" w:rsidR="002701D7" w:rsidRPr="00124A47" w:rsidRDefault="002701D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6F05BC" w14:textId="492D9554" w:rsidR="002701D7" w:rsidRPr="002400F2" w:rsidRDefault="002400F2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2400F2">
              <w:rPr>
                <w:rFonts w:cstheme="minorHAnsi"/>
                <w:sz w:val="24"/>
                <w:szCs w:val="24"/>
                <w:lang w:val="ru-RU"/>
              </w:rPr>
              <w:t>25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3BE931" w14:textId="4FF81AE8" w:rsidR="002701D7" w:rsidRPr="002400F2" w:rsidRDefault="002400F2" w:rsidP="002701D7">
            <w:pPr>
              <w:rPr>
                <w:lang w:val="ru-RU"/>
              </w:rPr>
            </w:pPr>
            <w:r w:rsidRPr="002400F2">
              <w:rPr>
                <w:lang w:val="ru-RU"/>
              </w:rPr>
              <w:t>25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6DEC38" w14:textId="6BCA1C47" w:rsidR="002701D7" w:rsidRPr="002400F2" w:rsidRDefault="002400F2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2400F2">
              <w:rPr>
                <w:rFonts w:cstheme="minorHAnsi"/>
                <w:sz w:val="24"/>
                <w:szCs w:val="24"/>
                <w:lang w:val="ru-RU"/>
              </w:rPr>
              <w:t>100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0BFE14" w14:textId="6DDEABD9" w:rsidR="002701D7" w:rsidRPr="002400F2" w:rsidRDefault="002400F2" w:rsidP="002701D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8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1F2805" w14:textId="02886581" w:rsidR="002701D7" w:rsidRPr="00AB0830" w:rsidRDefault="002400F2" w:rsidP="002701D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B0830">
              <w:rPr>
                <w:rFonts w:cstheme="minorHAnsi"/>
                <w:sz w:val="24"/>
                <w:szCs w:val="24"/>
                <w:lang w:val="ru-RU"/>
              </w:rPr>
              <w:t>32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4F3117" w14:textId="3FE47D8A" w:rsidR="002701D7" w:rsidRPr="00AB0830" w:rsidRDefault="00AB083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B0830">
              <w:rPr>
                <w:rFonts w:cstheme="minorHAnsi"/>
                <w:sz w:val="24"/>
                <w:szCs w:val="24"/>
                <w:lang w:val="ru-RU"/>
              </w:rPr>
              <w:t>2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1B2111" w14:textId="55B1C768" w:rsidR="002701D7" w:rsidRPr="00AB0830" w:rsidRDefault="00AB083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8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D03742" w14:textId="424539D1" w:rsidR="002701D7" w:rsidRPr="00AB0830" w:rsidRDefault="00AB083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B0830">
              <w:rPr>
                <w:rFonts w:cstheme="minorHAnsi"/>
                <w:sz w:val="24"/>
                <w:szCs w:val="24"/>
                <w:lang w:val="ru-RU"/>
              </w:rPr>
              <w:t>0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E4ADA8" w14:textId="3314F03B" w:rsidR="002701D7" w:rsidRPr="00AB0830" w:rsidRDefault="00AB083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B0830">
              <w:rPr>
                <w:rFonts w:cstheme="minorHAnsi"/>
                <w:sz w:val="24"/>
                <w:szCs w:val="24"/>
                <w:lang w:val="ru-RU"/>
              </w:rPr>
              <w:t>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E6AEDE" w14:textId="77777777" w:rsidR="002701D7" w:rsidRPr="00AB0830" w:rsidRDefault="002701D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CF5442" w14:textId="77777777" w:rsidR="002701D7" w:rsidRPr="00AB0830" w:rsidRDefault="002701D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E07179" w14:textId="77777777" w:rsidR="002701D7" w:rsidRPr="00AB0830" w:rsidRDefault="002701D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6DEE6B" w14:textId="77777777" w:rsidR="002701D7" w:rsidRPr="00AB0830" w:rsidRDefault="002701D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</w:tr>
      <w:tr w:rsidR="002701D7" w:rsidRPr="00124A47" w14:paraId="0D8FEBD0" w14:textId="77777777" w:rsidTr="00D8113B"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1A7788" w14:textId="77777777" w:rsidR="002701D7" w:rsidRPr="00124A47" w:rsidRDefault="002701D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688035" w14:textId="5E685A51" w:rsidR="002701D7" w:rsidRPr="002400F2" w:rsidRDefault="002400F2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2400F2">
              <w:rPr>
                <w:rFonts w:cstheme="minorHAnsi"/>
                <w:sz w:val="24"/>
                <w:szCs w:val="24"/>
                <w:lang w:val="ru-RU"/>
              </w:rPr>
              <w:t>128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0B6F5C" w14:textId="2D0A027A" w:rsidR="002701D7" w:rsidRPr="002400F2" w:rsidRDefault="002400F2" w:rsidP="004043C8">
            <w:pPr>
              <w:rPr>
                <w:lang w:val="ru-RU"/>
              </w:rPr>
            </w:pPr>
            <w:r w:rsidRPr="002400F2">
              <w:rPr>
                <w:lang w:val="ru-RU"/>
              </w:rPr>
              <w:t>128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BBEADF" w14:textId="77777777" w:rsidR="002701D7" w:rsidRPr="002400F2" w:rsidRDefault="002701D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2400F2">
              <w:rPr>
                <w:rFonts w:cstheme="minorHAnsi"/>
                <w:sz w:val="24"/>
                <w:szCs w:val="24"/>
              </w:rPr>
              <w:t>100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2E4DAB" w14:textId="76D39CC2" w:rsidR="002701D7" w:rsidRPr="002400F2" w:rsidRDefault="002400F2" w:rsidP="00063D4F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33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667F19" w14:textId="2D60AE44" w:rsidR="002701D7" w:rsidRPr="00AB0830" w:rsidRDefault="002400F2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B0830">
              <w:rPr>
                <w:rFonts w:cstheme="minorHAnsi"/>
                <w:sz w:val="24"/>
                <w:szCs w:val="24"/>
                <w:lang w:val="ru-RU"/>
              </w:rPr>
              <w:t>25,7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26C417" w14:textId="104CB8C9" w:rsidR="002701D7" w:rsidRPr="00AB0830" w:rsidRDefault="00AB083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B0830">
              <w:rPr>
                <w:rFonts w:cstheme="minorHAnsi"/>
                <w:sz w:val="24"/>
                <w:szCs w:val="24"/>
                <w:lang w:val="ru-RU"/>
              </w:rPr>
              <w:t>4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3D704F" w14:textId="466253CF" w:rsidR="002701D7" w:rsidRPr="00181E28" w:rsidRDefault="00AB0830" w:rsidP="00FF0D1E">
            <w:pPr>
              <w:jc w:val="both"/>
              <w:rPr>
                <w:rFonts w:cstheme="minorHAnsi"/>
                <w:sz w:val="24"/>
                <w:szCs w:val="24"/>
                <w:highlight w:val="cyan"/>
                <w:lang w:val="ru-RU"/>
              </w:rPr>
            </w:pPr>
            <w:r w:rsidRPr="00AB0830">
              <w:rPr>
                <w:rFonts w:cstheme="minorHAnsi"/>
                <w:sz w:val="24"/>
                <w:szCs w:val="24"/>
                <w:lang w:val="ru-RU"/>
              </w:rPr>
              <w:t>3,1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0A6B40" w14:textId="77777777" w:rsidR="002701D7" w:rsidRPr="00AB0830" w:rsidRDefault="002701D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C16D50" w14:textId="77777777" w:rsidR="002701D7" w:rsidRPr="00AB0830" w:rsidRDefault="002701D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8B6197" w14:textId="77777777" w:rsidR="002701D7" w:rsidRPr="00AB0830" w:rsidRDefault="002701D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2BBB4B" w14:textId="77777777" w:rsidR="002701D7" w:rsidRPr="00AB0830" w:rsidRDefault="002701D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BCF321" w14:textId="77777777" w:rsidR="002701D7" w:rsidRPr="00AB0830" w:rsidRDefault="002701D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C80C62" w14:textId="77777777" w:rsidR="002701D7" w:rsidRPr="00AB0830" w:rsidRDefault="002701D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</w:tr>
    </w:tbl>
    <w:p w14:paraId="655646BA" w14:textId="77777777" w:rsidR="00B3410F" w:rsidRDefault="00B3410F" w:rsidP="00124A47">
      <w:pPr>
        <w:jc w:val="both"/>
        <w:rPr>
          <w:rFonts w:cstheme="minorHAnsi"/>
          <w:sz w:val="24"/>
          <w:szCs w:val="24"/>
          <w:lang w:val="ru-RU"/>
        </w:rPr>
      </w:pPr>
    </w:p>
    <w:p w14:paraId="39E4484E" w14:textId="23F05379" w:rsidR="00202AC1" w:rsidRPr="00AB0830" w:rsidRDefault="005C58F7" w:rsidP="00DF7E48">
      <w:pPr>
        <w:spacing w:before="0" w:beforeAutospacing="0" w:after="0" w:afterAutospacing="0" w:line="360" w:lineRule="auto"/>
        <w:jc w:val="both"/>
        <w:rPr>
          <w:rFonts w:cstheme="minorHAnsi"/>
          <w:sz w:val="24"/>
          <w:szCs w:val="24"/>
          <w:lang w:val="ru-RU"/>
        </w:rPr>
      </w:pPr>
      <w:r w:rsidRPr="00DF7E48">
        <w:rPr>
          <w:rFonts w:cstheme="minorHAnsi"/>
          <w:sz w:val="24"/>
          <w:szCs w:val="24"/>
          <w:lang w:val="ru-RU"/>
        </w:rPr>
        <w:t xml:space="preserve">     </w:t>
      </w:r>
      <w:r w:rsidR="00202AC1" w:rsidRPr="00AB0830">
        <w:rPr>
          <w:rFonts w:cstheme="minorHAnsi"/>
          <w:sz w:val="24"/>
          <w:szCs w:val="24"/>
          <w:lang w:val="ru-RU"/>
        </w:rPr>
        <w:t>Если сравнить результаты освоения обучающимися программ основного общего образования по</w:t>
      </w:r>
      <w:r w:rsidR="00202AC1" w:rsidRPr="00AB0830">
        <w:rPr>
          <w:rFonts w:cstheme="minorHAnsi"/>
          <w:sz w:val="24"/>
          <w:szCs w:val="24"/>
        </w:rPr>
        <w:t> </w:t>
      </w:r>
      <w:r w:rsidR="00202AC1" w:rsidRPr="00AB0830">
        <w:rPr>
          <w:rFonts w:cstheme="minorHAnsi"/>
          <w:sz w:val="24"/>
          <w:szCs w:val="24"/>
          <w:lang w:val="ru-RU"/>
        </w:rPr>
        <w:t>показателю «успеваемость» в</w:t>
      </w:r>
      <w:r w:rsidR="00202AC1" w:rsidRPr="00AB0830">
        <w:rPr>
          <w:rFonts w:cstheme="minorHAnsi"/>
          <w:sz w:val="24"/>
          <w:szCs w:val="24"/>
        </w:rPr>
        <w:t> </w:t>
      </w:r>
      <w:r w:rsidR="00202AC1" w:rsidRPr="00AB0830">
        <w:rPr>
          <w:rFonts w:cstheme="minorHAnsi"/>
          <w:sz w:val="24"/>
          <w:szCs w:val="24"/>
          <w:lang w:val="ru-RU"/>
        </w:rPr>
        <w:t>202</w:t>
      </w:r>
      <w:r w:rsidR="00181E28" w:rsidRPr="00AB0830">
        <w:rPr>
          <w:rFonts w:cstheme="minorHAnsi"/>
          <w:sz w:val="24"/>
          <w:szCs w:val="24"/>
          <w:lang w:val="ru-RU"/>
        </w:rPr>
        <w:t>3</w:t>
      </w:r>
      <w:r w:rsidR="00202AC1" w:rsidRPr="00AB0830">
        <w:rPr>
          <w:rFonts w:cstheme="minorHAnsi"/>
          <w:sz w:val="24"/>
          <w:szCs w:val="24"/>
          <w:lang w:val="ru-RU"/>
        </w:rPr>
        <w:t xml:space="preserve"> году с</w:t>
      </w:r>
      <w:r w:rsidR="00202AC1" w:rsidRPr="00AB0830">
        <w:rPr>
          <w:rFonts w:cstheme="minorHAnsi"/>
          <w:sz w:val="24"/>
          <w:szCs w:val="24"/>
        </w:rPr>
        <w:t> </w:t>
      </w:r>
      <w:r w:rsidR="00202AC1" w:rsidRPr="00AB0830">
        <w:rPr>
          <w:rFonts w:cstheme="minorHAnsi"/>
          <w:sz w:val="24"/>
          <w:szCs w:val="24"/>
          <w:lang w:val="ru-RU"/>
        </w:rPr>
        <w:t>результатами освоения учащимися программ основного общего образования по</w:t>
      </w:r>
      <w:r w:rsidR="00202AC1" w:rsidRPr="00AB0830">
        <w:rPr>
          <w:rFonts w:cstheme="minorHAnsi"/>
          <w:sz w:val="24"/>
          <w:szCs w:val="24"/>
        </w:rPr>
        <w:t> </w:t>
      </w:r>
      <w:r w:rsidR="00202AC1" w:rsidRPr="00AB0830">
        <w:rPr>
          <w:rFonts w:cstheme="minorHAnsi"/>
          <w:sz w:val="24"/>
          <w:szCs w:val="24"/>
          <w:lang w:val="ru-RU"/>
        </w:rPr>
        <w:t>показателю «успеваемость» в</w:t>
      </w:r>
      <w:r w:rsidR="00202AC1" w:rsidRPr="00AB0830">
        <w:rPr>
          <w:rFonts w:cstheme="minorHAnsi"/>
          <w:sz w:val="24"/>
          <w:szCs w:val="24"/>
        </w:rPr>
        <w:t> </w:t>
      </w:r>
      <w:r w:rsidR="00202AC1" w:rsidRPr="00AB0830">
        <w:rPr>
          <w:rFonts w:cstheme="minorHAnsi"/>
          <w:sz w:val="24"/>
          <w:szCs w:val="24"/>
          <w:lang w:val="ru-RU"/>
        </w:rPr>
        <w:t>202</w:t>
      </w:r>
      <w:r w:rsidR="00181E28" w:rsidRPr="00AB0830">
        <w:rPr>
          <w:rFonts w:cstheme="minorHAnsi"/>
          <w:sz w:val="24"/>
          <w:szCs w:val="24"/>
          <w:lang w:val="ru-RU"/>
        </w:rPr>
        <w:t>2</w:t>
      </w:r>
      <w:r w:rsidR="00202AC1" w:rsidRPr="00AB0830">
        <w:rPr>
          <w:rFonts w:cstheme="minorHAnsi"/>
          <w:sz w:val="24"/>
          <w:szCs w:val="24"/>
        </w:rPr>
        <w:t> </w:t>
      </w:r>
      <w:r w:rsidR="00202AC1" w:rsidRPr="00AB0830">
        <w:rPr>
          <w:rFonts w:cstheme="minorHAnsi"/>
          <w:sz w:val="24"/>
          <w:szCs w:val="24"/>
          <w:lang w:val="ru-RU"/>
        </w:rPr>
        <w:t>году, то</w:t>
      </w:r>
      <w:r w:rsidR="00202AC1" w:rsidRPr="00AB0830">
        <w:rPr>
          <w:rFonts w:cstheme="minorHAnsi"/>
          <w:sz w:val="24"/>
          <w:szCs w:val="24"/>
        </w:rPr>
        <w:t> </w:t>
      </w:r>
      <w:r w:rsidR="00202AC1" w:rsidRPr="00AB0830">
        <w:rPr>
          <w:rFonts w:cstheme="minorHAnsi"/>
          <w:sz w:val="24"/>
          <w:szCs w:val="24"/>
          <w:lang w:val="ru-RU"/>
        </w:rPr>
        <w:t>можно отметить, что процент учащихся, окончивших на</w:t>
      </w:r>
      <w:r w:rsidR="00202AC1" w:rsidRPr="00AB0830">
        <w:rPr>
          <w:rFonts w:cstheme="minorHAnsi"/>
          <w:sz w:val="24"/>
          <w:szCs w:val="24"/>
        </w:rPr>
        <w:t> </w:t>
      </w:r>
      <w:r w:rsidR="00202AC1" w:rsidRPr="00AB0830">
        <w:rPr>
          <w:rFonts w:cstheme="minorHAnsi"/>
          <w:sz w:val="24"/>
          <w:szCs w:val="24"/>
          <w:lang w:val="ru-RU"/>
        </w:rPr>
        <w:t>«4» и</w:t>
      </w:r>
      <w:r w:rsidR="00202AC1" w:rsidRPr="00AB0830">
        <w:rPr>
          <w:rFonts w:cstheme="minorHAnsi"/>
          <w:sz w:val="24"/>
          <w:szCs w:val="24"/>
        </w:rPr>
        <w:t> </w:t>
      </w:r>
      <w:r w:rsidR="00202AC1" w:rsidRPr="00AB0830">
        <w:rPr>
          <w:rFonts w:cstheme="minorHAnsi"/>
          <w:sz w:val="24"/>
          <w:szCs w:val="24"/>
          <w:lang w:val="ru-RU"/>
        </w:rPr>
        <w:t xml:space="preserve">«5», </w:t>
      </w:r>
      <w:r w:rsidR="00AB0830" w:rsidRPr="00AB0830">
        <w:rPr>
          <w:rFonts w:cstheme="minorHAnsi"/>
          <w:sz w:val="24"/>
          <w:szCs w:val="24"/>
          <w:lang w:val="ru-RU"/>
        </w:rPr>
        <w:t>понизился на 4%</w:t>
      </w:r>
      <w:r w:rsidR="00202AC1" w:rsidRPr="00AB0830">
        <w:rPr>
          <w:rFonts w:cstheme="minorHAnsi"/>
          <w:sz w:val="24"/>
          <w:szCs w:val="24"/>
          <w:lang w:val="ru-RU"/>
        </w:rPr>
        <w:t xml:space="preserve"> (в</w:t>
      </w:r>
      <w:r w:rsidR="00202AC1" w:rsidRPr="00AB0830">
        <w:rPr>
          <w:rFonts w:cstheme="minorHAnsi"/>
          <w:sz w:val="24"/>
          <w:szCs w:val="24"/>
        </w:rPr>
        <w:t> </w:t>
      </w:r>
      <w:r w:rsidR="00202AC1" w:rsidRPr="00AB0830">
        <w:rPr>
          <w:rFonts w:cstheme="minorHAnsi"/>
          <w:sz w:val="24"/>
          <w:szCs w:val="24"/>
          <w:lang w:val="ru-RU"/>
        </w:rPr>
        <w:t>202</w:t>
      </w:r>
      <w:r w:rsidR="00181E28" w:rsidRPr="00AB0830">
        <w:rPr>
          <w:rFonts w:cstheme="minorHAnsi"/>
          <w:sz w:val="24"/>
          <w:szCs w:val="24"/>
          <w:lang w:val="ru-RU"/>
        </w:rPr>
        <w:t>2</w:t>
      </w:r>
      <w:r w:rsidR="00202AC1" w:rsidRPr="00AB0830">
        <w:rPr>
          <w:rFonts w:cstheme="minorHAnsi"/>
          <w:sz w:val="24"/>
          <w:szCs w:val="24"/>
          <w:lang w:val="ru-RU"/>
        </w:rPr>
        <w:t xml:space="preserve"> был </w:t>
      </w:r>
      <w:r w:rsidR="00AB0830" w:rsidRPr="00AB0830">
        <w:rPr>
          <w:rFonts w:cstheme="minorHAnsi"/>
          <w:sz w:val="24"/>
          <w:szCs w:val="24"/>
          <w:lang w:val="ru-RU"/>
        </w:rPr>
        <w:t>29</w:t>
      </w:r>
      <w:r w:rsidR="00202AC1" w:rsidRPr="00AB0830">
        <w:rPr>
          <w:rFonts w:cstheme="minorHAnsi"/>
          <w:sz w:val="24"/>
          <w:szCs w:val="24"/>
          <w:lang w:val="ru-RU"/>
        </w:rPr>
        <w:t>%), процент учащихся, окончивших на</w:t>
      </w:r>
      <w:r w:rsidR="00202AC1" w:rsidRPr="00AB0830">
        <w:rPr>
          <w:rFonts w:cstheme="minorHAnsi"/>
          <w:sz w:val="24"/>
          <w:szCs w:val="24"/>
        </w:rPr>
        <w:t> </w:t>
      </w:r>
      <w:r w:rsidR="00202AC1" w:rsidRPr="00AB0830">
        <w:rPr>
          <w:rFonts w:cstheme="minorHAnsi"/>
          <w:sz w:val="24"/>
          <w:szCs w:val="24"/>
          <w:lang w:val="ru-RU"/>
        </w:rPr>
        <w:t xml:space="preserve">«5», </w:t>
      </w:r>
      <w:r w:rsidR="00AB0830" w:rsidRPr="00AB0830">
        <w:rPr>
          <w:rFonts w:cstheme="minorHAnsi"/>
          <w:sz w:val="24"/>
          <w:szCs w:val="24"/>
          <w:lang w:val="ru-RU"/>
        </w:rPr>
        <w:t xml:space="preserve">понизился </w:t>
      </w:r>
      <w:r w:rsidR="00181E28" w:rsidRPr="00AB0830">
        <w:rPr>
          <w:rFonts w:cstheme="minorHAnsi"/>
          <w:sz w:val="24"/>
          <w:szCs w:val="24"/>
          <w:lang w:val="ru-RU"/>
        </w:rPr>
        <w:t xml:space="preserve"> на 1%</w:t>
      </w:r>
      <w:r w:rsidR="00202AC1" w:rsidRPr="00AB0830">
        <w:rPr>
          <w:rFonts w:cstheme="minorHAnsi"/>
          <w:sz w:val="24"/>
          <w:szCs w:val="24"/>
          <w:lang w:val="ru-RU"/>
        </w:rPr>
        <w:t xml:space="preserve"> (в</w:t>
      </w:r>
      <w:r w:rsidR="00202AC1" w:rsidRPr="00AB0830">
        <w:rPr>
          <w:rFonts w:cstheme="minorHAnsi"/>
          <w:sz w:val="24"/>
          <w:szCs w:val="24"/>
        </w:rPr>
        <w:t> </w:t>
      </w:r>
      <w:r w:rsidR="00202AC1" w:rsidRPr="00AB0830">
        <w:rPr>
          <w:rFonts w:cstheme="minorHAnsi"/>
          <w:sz w:val="24"/>
          <w:szCs w:val="24"/>
          <w:lang w:val="ru-RU"/>
        </w:rPr>
        <w:t>202</w:t>
      </w:r>
      <w:r w:rsidR="00181E28" w:rsidRPr="00AB0830">
        <w:rPr>
          <w:rFonts w:cstheme="minorHAnsi"/>
          <w:sz w:val="24"/>
          <w:szCs w:val="24"/>
          <w:lang w:val="ru-RU"/>
        </w:rPr>
        <w:t>2</w:t>
      </w:r>
      <w:r w:rsidR="00202AC1" w:rsidRPr="00AB0830">
        <w:rPr>
          <w:rFonts w:cstheme="minorHAnsi"/>
          <w:sz w:val="24"/>
          <w:szCs w:val="24"/>
        </w:rPr>
        <w:t> </w:t>
      </w:r>
      <w:r w:rsidR="00202AC1" w:rsidRPr="00AB0830">
        <w:rPr>
          <w:rFonts w:cstheme="minorHAnsi"/>
          <w:sz w:val="24"/>
          <w:szCs w:val="24"/>
          <w:lang w:val="ru-RU"/>
        </w:rPr>
        <w:t xml:space="preserve">— </w:t>
      </w:r>
      <w:r w:rsidR="00AB0830" w:rsidRPr="00AB0830">
        <w:rPr>
          <w:rFonts w:cstheme="minorHAnsi"/>
          <w:sz w:val="24"/>
          <w:szCs w:val="24"/>
          <w:lang w:val="ru-RU"/>
        </w:rPr>
        <w:t>4</w:t>
      </w:r>
      <w:r w:rsidR="00202AC1" w:rsidRPr="00AB0830">
        <w:rPr>
          <w:rFonts w:cstheme="minorHAnsi"/>
          <w:sz w:val="24"/>
          <w:szCs w:val="24"/>
          <w:lang w:val="ru-RU"/>
        </w:rPr>
        <w:t xml:space="preserve"> %).</w:t>
      </w:r>
    </w:p>
    <w:p w14:paraId="05B6A00C" w14:textId="77777777" w:rsidR="00202AC1" w:rsidRDefault="00202AC1" w:rsidP="00DF7E48">
      <w:pPr>
        <w:spacing w:before="0" w:beforeAutospacing="0" w:after="0" w:afterAutospacing="0" w:line="360" w:lineRule="auto"/>
        <w:jc w:val="both"/>
        <w:rPr>
          <w:rFonts w:cstheme="minorHAnsi"/>
          <w:sz w:val="24"/>
          <w:szCs w:val="24"/>
          <w:lang w:val="ru-RU"/>
        </w:rPr>
      </w:pPr>
      <w:r w:rsidRPr="00AB0830">
        <w:rPr>
          <w:rFonts w:cstheme="minorHAnsi"/>
          <w:sz w:val="24"/>
          <w:szCs w:val="24"/>
          <w:lang w:val="ru-RU"/>
        </w:rPr>
        <w:t>В 202</w:t>
      </w:r>
      <w:r w:rsidR="00181E28" w:rsidRPr="00AB0830">
        <w:rPr>
          <w:rFonts w:cstheme="minorHAnsi"/>
          <w:sz w:val="24"/>
          <w:szCs w:val="24"/>
          <w:lang w:val="ru-RU"/>
        </w:rPr>
        <w:t>3</w:t>
      </w:r>
      <w:r w:rsidRPr="00AB0830">
        <w:rPr>
          <w:rFonts w:cstheme="minorHAnsi"/>
          <w:sz w:val="24"/>
          <w:szCs w:val="24"/>
          <w:lang w:val="ru-RU"/>
        </w:rPr>
        <w:t xml:space="preserve"> году учащиеся 9-х классов успешно сдали итоговое собеседование по русскому языку в качестве допуска к государственной итоговой аттестации. По итогам испытания все получили «зачет» за итоговое собеседование.</w:t>
      </w:r>
    </w:p>
    <w:p w14:paraId="4A269951" w14:textId="77777777" w:rsidR="00DF7E48" w:rsidRDefault="00DF7E48" w:rsidP="00124A47">
      <w:pPr>
        <w:jc w:val="both"/>
        <w:rPr>
          <w:rFonts w:cstheme="minorHAnsi"/>
          <w:sz w:val="24"/>
          <w:szCs w:val="24"/>
          <w:lang w:val="ru-RU"/>
        </w:rPr>
      </w:pPr>
    </w:p>
    <w:p w14:paraId="1D6AE308" w14:textId="77777777" w:rsidR="00AB0830" w:rsidRPr="00DF7E48" w:rsidRDefault="00AB0830" w:rsidP="00124A47">
      <w:pPr>
        <w:jc w:val="both"/>
        <w:rPr>
          <w:rFonts w:cstheme="minorHAnsi"/>
          <w:sz w:val="24"/>
          <w:szCs w:val="24"/>
          <w:lang w:val="ru-RU"/>
        </w:rPr>
      </w:pPr>
    </w:p>
    <w:tbl>
      <w:tblPr>
        <w:tblpPr w:leftFromText="180" w:rightFromText="180" w:vertAnchor="text" w:horzAnchor="margin" w:tblpXSpec="center" w:tblpY="978"/>
        <w:tblW w:w="10699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911"/>
        <w:gridCol w:w="742"/>
        <w:gridCol w:w="630"/>
        <w:gridCol w:w="510"/>
        <w:gridCol w:w="1242"/>
        <w:gridCol w:w="570"/>
        <w:gridCol w:w="1242"/>
        <w:gridCol w:w="390"/>
        <w:gridCol w:w="630"/>
        <w:gridCol w:w="350"/>
        <w:gridCol w:w="630"/>
        <w:gridCol w:w="350"/>
        <w:gridCol w:w="970"/>
        <w:gridCol w:w="425"/>
        <w:gridCol w:w="395"/>
        <w:gridCol w:w="712"/>
      </w:tblGrid>
      <w:tr w:rsidR="00DF7E48" w:rsidRPr="00124A47" w14:paraId="06E0F2D0" w14:textId="77777777" w:rsidTr="00DF7E4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D491AA" w14:textId="77777777" w:rsidR="00DF7E48" w:rsidRPr="00124A47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lastRenderedPageBreak/>
              <w:t>Классы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E50D6A" w14:textId="77777777" w:rsidR="00DF7E48" w:rsidRPr="00124A47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Всего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обуч-ся</w:t>
            </w:r>
            <w:proofErr w:type="spellEnd"/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404924" w14:textId="77777777" w:rsidR="00DF7E48" w:rsidRPr="00124A47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Из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них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успевают</w:t>
            </w:r>
            <w:proofErr w:type="spellEnd"/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42B54E" w14:textId="77777777" w:rsidR="00DF7E48" w:rsidRPr="00124A47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Окончили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полугодие</w:t>
            </w:r>
            <w:proofErr w:type="spellEnd"/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325943" w14:textId="77777777" w:rsidR="00DF7E48" w:rsidRPr="00124A47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Окончили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9736B6" w14:textId="77777777" w:rsidR="00DF7E48" w:rsidRPr="00124A47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Не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успевают</w:t>
            </w:r>
            <w:proofErr w:type="spellEnd"/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1A8FA7" w14:textId="77777777" w:rsidR="00DF7E48" w:rsidRPr="00124A47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Переведены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условно</w:t>
            </w:r>
            <w:proofErr w:type="spellEnd"/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05C199" w14:textId="77777777" w:rsidR="00DF7E48" w:rsidRPr="00124A47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Сменили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форму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обучения</w:t>
            </w:r>
            <w:proofErr w:type="spellEnd"/>
          </w:p>
        </w:tc>
      </w:tr>
      <w:tr w:rsidR="00DF7E48" w:rsidRPr="00124A47" w14:paraId="486E6C6B" w14:textId="77777777" w:rsidTr="00DF7E4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CFBC12" w14:textId="77777777" w:rsidR="00DF7E48" w:rsidRPr="00124A47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6F0CAF" w14:textId="77777777" w:rsidR="00DF7E48" w:rsidRPr="00124A47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4638B6" w14:textId="77777777" w:rsidR="00DF7E48" w:rsidRPr="00124A47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FAA598" w14:textId="77777777" w:rsidR="00DF7E48" w:rsidRPr="00124A47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AF6BFE" w14:textId="77777777" w:rsidR="00DF7E48" w:rsidRPr="00124A47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CEDCD2" w14:textId="77777777" w:rsidR="00DF7E48" w:rsidRPr="00124A47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Из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них н/а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FA2D32" w14:textId="77777777" w:rsidR="00DF7E48" w:rsidRPr="00124A47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A4A6E4" w14:textId="77777777" w:rsidR="00DF7E48" w:rsidRPr="00124A47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A3367F" w14:textId="77777777" w:rsidR="00DF7E48" w:rsidRPr="00124A47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DF7E48" w:rsidRPr="00124A47" w14:paraId="616C8B01" w14:textId="77777777" w:rsidTr="00DF7E4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422D3F" w14:textId="77777777" w:rsidR="00DF7E48" w:rsidRPr="00124A47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CEA4B3" w14:textId="77777777" w:rsidR="00DF7E48" w:rsidRPr="00124A47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91468F" w14:textId="77777777" w:rsidR="00DF7E48" w:rsidRPr="00124A47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4CCC7D" w14:textId="77777777" w:rsidR="00DF7E48" w:rsidRPr="00124A47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%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4DD0DF" w14:textId="77777777" w:rsidR="00DF7E48" w:rsidRPr="00124A47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С</w:t>
            </w:r>
            <w:r w:rsidRPr="00124A47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отметками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br/>
              <w:t>«4» и «5»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52BF59" w14:textId="77777777" w:rsidR="00DF7E48" w:rsidRPr="00124A47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%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8385FB" w14:textId="77777777" w:rsidR="00DF7E48" w:rsidRPr="00124A47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С</w:t>
            </w:r>
            <w:r w:rsidRPr="00124A47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отметками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br/>
              <w:t>«5»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B7E76B" w14:textId="77777777" w:rsidR="00DF7E48" w:rsidRPr="00124A47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%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35C9AA" w14:textId="77777777" w:rsidR="00DF7E48" w:rsidRPr="00124A47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8657C6" w14:textId="77777777" w:rsidR="00DF7E48" w:rsidRPr="00124A47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E218AE" w14:textId="77777777" w:rsidR="00DF7E48" w:rsidRPr="00124A47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D98534" w14:textId="77777777" w:rsidR="00DF7E48" w:rsidRPr="00124A47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%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D80C5C" w14:textId="77777777" w:rsidR="00DF7E48" w:rsidRPr="00124A47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5EF1A0" w14:textId="77777777" w:rsidR="00DF7E48" w:rsidRPr="00124A47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68568C" w14:textId="77777777" w:rsidR="00DF7E48" w:rsidRPr="00124A47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CD2761" w14:textId="77777777" w:rsidR="00DF7E48" w:rsidRPr="00124A47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Кол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>-</w:t>
            </w:r>
            <w:r w:rsidRPr="00124A47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во</w:t>
            </w:r>
            <w:proofErr w:type="spellEnd"/>
          </w:p>
        </w:tc>
      </w:tr>
      <w:tr w:rsidR="00DF7E48" w:rsidRPr="00124A47" w14:paraId="7A46046A" w14:textId="77777777" w:rsidTr="00DF7E4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1D8C3E" w14:textId="77777777" w:rsidR="00DF7E48" w:rsidRPr="00AB0830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3499E910" w14:textId="72ED80F9" w:rsidR="00DF7E48" w:rsidRPr="00AB0830" w:rsidRDefault="00AB0830" w:rsidP="00DF7E48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B0830">
              <w:rPr>
                <w:rFonts w:cstheme="minorHAnsi"/>
                <w:sz w:val="24"/>
                <w:szCs w:val="24"/>
                <w:lang w:val="ru-RU"/>
              </w:rPr>
              <w:t>12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0F8EC9AE" w14:textId="266A0DC2" w:rsidR="00DF7E48" w:rsidRPr="00AB0830" w:rsidRDefault="00AB0830" w:rsidP="00DF7E48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12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73DBDAE5" w14:textId="77777777" w:rsidR="00DF7E48" w:rsidRPr="00AB0830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100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5469765B" w14:textId="595DC365" w:rsidR="00DF7E48" w:rsidRPr="00AB0830" w:rsidRDefault="00AB0830" w:rsidP="008D40BD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2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6CEE61F0" w14:textId="762FA0E4" w:rsidR="00DF7E48" w:rsidRPr="00AB0830" w:rsidRDefault="00AB0830" w:rsidP="00DF7E48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B0830">
              <w:rPr>
                <w:rFonts w:cstheme="minorHAnsi"/>
                <w:sz w:val="24"/>
                <w:szCs w:val="24"/>
                <w:lang w:val="ru-RU"/>
              </w:rPr>
              <w:t>16,6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10302F13" w14:textId="77777777" w:rsidR="00DF7E48" w:rsidRPr="00AB0830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238A9B2F" w14:textId="77777777" w:rsidR="00DF7E48" w:rsidRPr="00AB0830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17702528" w14:textId="77777777" w:rsidR="00DF7E48" w:rsidRPr="00AB0830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444E2328" w14:textId="77777777" w:rsidR="00DF7E48" w:rsidRPr="00AB0830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04A79525" w14:textId="77777777" w:rsidR="00DF7E48" w:rsidRPr="00AB0830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2C11573A" w14:textId="77777777" w:rsidR="00DF7E48" w:rsidRPr="00AB0830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304C1B0C" w14:textId="77777777" w:rsidR="00DF7E48" w:rsidRPr="00AB0830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72B66011" w14:textId="77777777" w:rsidR="00DF7E48" w:rsidRPr="00AB0830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59905BAB" w14:textId="77777777" w:rsidR="00DF7E48" w:rsidRPr="00AB0830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121993C1" w14:textId="77777777" w:rsidR="00DF7E48" w:rsidRPr="00124A47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0</w:t>
            </w:r>
          </w:p>
        </w:tc>
      </w:tr>
      <w:tr w:rsidR="00DF7E48" w:rsidRPr="00124A47" w14:paraId="4932E70E" w14:textId="77777777" w:rsidTr="00DF7E4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244447" w14:textId="77777777" w:rsidR="00DF7E48" w:rsidRPr="00AB0830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695C35AD" w14:textId="212AB32B" w:rsidR="00DF7E48" w:rsidRPr="00AB0830" w:rsidRDefault="00AB0830" w:rsidP="00181E28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B0830">
              <w:rPr>
                <w:rFonts w:cstheme="minorHAnsi"/>
                <w:sz w:val="24"/>
                <w:szCs w:val="24"/>
                <w:lang w:val="ru-RU"/>
              </w:rPr>
              <w:t>5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11841E9E" w14:textId="572DE925" w:rsidR="00DF7E48" w:rsidRPr="00AB0830" w:rsidRDefault="00AB0830" w:rsidP="00B9221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5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1497550A" w14:textId="77777777" w:rsidR="00DF7E48" w:rsidRPr="00AB0830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100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0CA6189C" w14:textId="7CB0556B" w:rsidR="00DF7E48" w:rsidRPr="00AB0830" w:rsidRDefault="00AB0830" w:rsidP="00DF7E48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4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5B0AC015" w14:textId="2584647A" w:rsidR="00DF7E48" w:rsidRPr="00AB0830" w:rsidRDefault="00AB0830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  <w:lang w:val="ru-RU"/>
              </w:rPr>
              <w:t>80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4677D44C" w14:textId="49100626" w:rsidR="00DF7E48" w:rsidRPr="00AB0830" w:rsidRDefault="00AB0830" w:rsidP="00DF7E48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1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7E184C4F" w14:textId="213FB306" w:rsidR="00DF7E48" w:rsidRPr="00AB0830" w:rsidRDefault="00AB0830" w:rsidP="00DF7E48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20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053477B3" w14:textId="77777777" w:rsidR="00DF7E48" w:rsidRPr="00AB0830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48E0D163" w14:textId="77777777" w:rsidR="00DF7E48" w:rsidRPr="00AB0830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73CDA81D" w14:textId="77777777" w:rsidR="00DF7E48" w:rsidRPr="00AB0830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33B768FB" w14:textId="77777777" w:rsidR="00DF7E48" w:rsidRPr="00AB0830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1E43362F" w14:textId="77777777" w:rsidR="00DF7E48" w:rsidRPr="00AB0830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13826A1D" w14:textId="77777777" w:rsidR="00DF7E48" w:rsidRPr="00AB0830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0D2DA77D" w14:textId="77777777" w:rsidR="00DF7E48" w:rsidRPr="00AB0830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2B7F2ECB" w14:textId="77777777" w:rsidR="00DF7E48" w:rsidRPr="00124A47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0</w:t>
            </w:r>
          </w:p>
        </w:tc>
      </w:tr>
      <w:tr w:rsidR="00DF7E48" w:rsidRPr="00124A47" w14:paraId="41B8FC92" w14:textId="77777777" w:rsidTr="00DF7E4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D6DE99" w14:textId="77777777" w:rsidR="00DF7E48" w:rsidRPr="00AB0830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AB0830">
              <w:rPr>
                <w:rFonts w:cstheme="minorHAnsi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0E267D9C" w14:textId="181ED128" w:rsidR="00DF7E48" w:rsidRPr="00AB0830" w:rsidRDefault="00AB0830" w:rsidP="00B9221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17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75AD7DF8" w14:textId="39B8DFD4" w:rsidR="00DF7E48" w:rsidRPr="00AB0830" w:rsidRDefault="00AB0830" w:rsidP="00B9221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17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1BC68B0E" w14:textId="77777777" w:rsidR="00DF7E48" w:rsidRPr="00AB0830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100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2AD16A95" w14:textId="44DDA45F" w:rsidR="00DF7E48" w:rsidRPr="00AB0830" w:rsidRDefault="00AB0830" w:rsidP="008D40BD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6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3EF2AF72" w14:textId="635978EE" w:rsidR="00DF7E48" w:rsidRPr="00AB0830" w:rsidRDefault="00AB0830" w:rsidP="00DF7E48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B0830">
              <w:rPr>
                <w:rFonts w:cstheme="minorHAnsi"/>
                <w:sz w:val="24"/>
                <w:szCs w:val="24"/>
                <w:lang w:val="ru-RU"/>
              </w:rPr>
              <w:t>35,2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7F416FAB" w14:textId="260D9B24" w:rsidR="00DF7E48" w:rsidRPr="00AB0830" w:rsidRDefault="00AB0830" w:rsidP="00DF7E48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1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0C65E95D" w14:textId="2785CACE" w:rsidR="00DF7E48" w:rsidRPr="00AB0830" w:rsidRDefault="007366C1" w:rsidP="00DF7E48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5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3CB63A2D" w14:textId="77777777" w:rsidR="00DF7E48" w:rsidRPr="00AB0830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35E29C53" w14:textId="77777777" w:rsidR="00DF7E48" w:rsidRPr="00AB0830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5193FD09" w14:textId="77777777" w:rsidR="00DF7E48" w:rsidRPr="00AB0830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355F16CA" w14:textId="77777777" w:rsidR="00DF7E48" w:rsidRPr="00AB0830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1BFA1907" w14:textId="77777777" w:rsidR="00DF7E48" w:rsidRPr="00AB0830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649EEC9F" w14:textId="77777777" w:rsidR="00DF7E48" w:rsidRPr="00AB0830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3FE869C0" w14:textId="77777777" w:rsidR="00DF7E48" w:rsidRPr="00AB0830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r w:rsidRPr="00AB083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522DCA5C" w14:textId="77777777" w:rsidR="00DF7E48" w:rsidRPr="00124A47" w:rsidRDefault="00DF7E48" w:rsidP="00DF7E48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0</w:t>
            </w:r>
          </w:p>
        </w:tc>
      </w:tr>
    </w:tbl>
    <w:p w14:paraId="70BE3C03" w14:textId="77777777" w:rsidR="00202AC1" w:rsidRPr="00DF7E48" w:rsidRDefault="00202AC1" w:rsidP="00124A47">
      <w:pPr>
        <w:jc w:val="both"/>
        <w:rPr>
          <w:rFonts w:cstheme="minorHAnsi"/>
          <w:sz w:val="24"/>
          <w:szCs w:val="24"/>
          <w:lang w:val="ru-RU"/>
        </w:rPr>
      </w:pPr>
      <w:r w:rsidRPr="00DF7E48">
        <w:rPr>
          <w:rFonts w:cstheme="minorHAnsi"/>
          <w:sz w:val="24"/>
          <w:szCs w:val="24"/>
          <w:lang w:val="ru-RU"/>
        </w:rPr>
        <w:t xml:space="preserve">Результаты освоения программ среднего общего образования обучающимися 10, </w:t>
      </w:r>
      <w:r w:rsidRPr="00AB0830">
        <w:rPr>
          <w:rFonts w:cstheme="minorHAnsi"/>
          <w:sz w:val="24"/>
          <w:szCs w:val="24"/>
          <w:lang w:val="ru-RU"/>
        </w:rPr>
        <w:t>11</w:t>
      </w:r>
      <w:r w:rsidRPr="00AB0830">
        <w:rPr>
          <w:rFonts w:cstheme="minorHAnsi"/>
          <w:sz w:val="24"/>
          <w:szCs w:val="24"/>
        </w:rPr>
        <w:t> </w:t>
      </w:r>
      <w:r w:rsidRPr="00AB0830">
        <w:rPr>
          <w:rFonts w:cstheme="minorHAnsi"/>
          <w:sz w:val="24"/>
          <w:szCs w:val="24"/>
          <w:lang w:val="ru-RU"/>
        </w:rPr>
        <w:t>классов по</w:t>
      </w:r>
      <w:r w:rsidRPr="00AB0830">
        <w:rPr>
          <w:rFonts w:cstheme="minorHAnsi"/>
          <w:sz w:val="24"/>
          <w:szCs w:val="24"/>
        </w:rPr>
        <w:t> </w:t>
      </w:r>
      <w:r w:rsidRPr="00AB0830">
        <w:rPr>
          <w:rFonts w:cstheme="minorHAnsi"/>
          <w:sz w:val="24"/>
          <w:szCs w:val="24"/>
          <w:lang w:val="ru-RU"/>
        </w:rPr>
        <w:t>показателю «успеваемость» в</w:t>
      </w:r>
      <w:r w:rsidRPr="00AB0830">
        <w:rPr>
          <w:rFonts w:cstheme="minorHAnsi"/>
          <w:sz w:val="24"/>
          <w:szCs w:val="24"/>
        </w:rPr>
        <w:t> </w:t>
      </w:r>
      <w:r w:rsidRPr="00AB0830">
        <w:rPr>
          <w:rFonts w:cstheme="minorHAnsi"/>
          <w:sz w:val="24"/>
          <w:szCs w:val="24"/>
          <w:lang w:val="ru-RU"/>
        </w:rPr>
        <w:t>202</w:t>
      </w:r>
      <w:r w:rsidR="00181E28" w:rsidRPr="00AB0830">
        <w:rPr>
          <w:rFonts w:cstheme="minorHAnsi"/>
          <w:sz w:val="24"/>
          <w:szCs w:val="24"/>
          <w:lang w:val="ru-RU"/>
        </w:rPr>
        <w:t>3</w:t>
      </w:r>
      <w:r w:rsidRPr="00AB0830">
        <w:rPr>
          <w:rFonts w:cstheme="minorHAnsi"/>
          <w:sz w:val="24"/>
          <w:szCs w:val="24"/>
          <w:lang w:val="ru-RU"/>
        </w:rPr>
        <w:t xml:space="preserve"> году</w:t>
      </w:r>
    </w:p>
    <w:p w14:paraId="4D112A29" w14:textId="77777777" w:rsidR="00B95792" w:rsidRPr="00DF7E48" w:rsidRDefault="00B95792" w:rsidP="00124A47">
      <w:pPr>
        <w:jc w:val="both"/>
        <w:rPr>
          <w:rFonts w:cstheme="minorHAnsi"/>
          <w:sz w:val="24"/>
          <w:szCs w:val="24"/>
          <w:lang w:val="ru-RU"/>
        </w:rPr>
      </w:pPr>
    </w:p>
    <w:p w14:paraId="268B5677" w14:textId="01906D7A" w:rsidR="00415FBC" w:rsidRPr="00AB0830" w:rsidRDefault="00D85DEF" w:rsidP="00124A47">
      <w:pPr>
        <w:jc w:val="both"/>
        <w:rPr>
          <w:rFonts w:cstheme="minorHAnsi"/>
          <w:sz w:val="24"/>
          <w:szCs w:val="24"/>
          <w:lang w:val="ru-RU"/>
        </w:rPr>
      </w:pPr>
      <w:r w:rsidRPr="00DF7E48">
        <w:rPr>
          <w:rFonts w:cstheme="minorHAnsi"/>
          <w:sz w:val="24"/>
          <w:szCs w:val="24"/>
          <w:lang w:val="ru-RU"/>
        </w:rPr>
        <w:t xml:space="preserve">      </w:t>
      </w:r>
      <w:r w:rsidR="00415FBC" w:rsidRPr="00AB0830">
        <w:rPr>
          <w:rFonts w:cstheme="minorHAnsi"/>
          <w:sz w:val="24"/>
          <w:szCs w:val="24"/>
          <w:lang w:val="ru-RU"/>
        </w:rPr>
        <w:t>Результаты освоения учащимися программ среднего общего образования по</w:t>
      </w:r>
      <w:r w:rsidR="00415FBC" w:rsidRPr="00AB0830">
        <w:rPr>
          <w:rFonts w:cstheme="minorHAnsi"/>
          <w:sz w:val="24"/>
          <w:szCs w:val="24"/>
        </w:rPr>
        <w:t> </w:t>
      </w:r>
      <w:r w:rsidR="00415FBC" w:rsidRPr="00AB0830">
        <w:rPr>
          <w:rFonts w:cstheme="minorHAnsi"/>
          <w:sz w:val="24"/>
          <w:szCs w:val="24"/>
          <w:lang w:val="ru-RU"/>
        </w:rPr>
        <w:t>показателю «успеваемость» в</w:t>
      </w:r>
      <w:r w:rsidR="00415FBC" w:rsidRPr="00AB0830">
        <w:rPr>
          <w:rFonts w:cstheme="minorHAnsi"/>
          <w:sz w:val="24"/>
          <w:szCs w:val="24"/>
        </w:rPr>
        <w:t> </w:t>
      </w:r>
      <w:r w:rsidR="00415FBC" w:rsidRPr="00AB0830">
        <w:rPr>
          <w:rFonts w:cstheme="minorHAnsi"/>
          <w:sz w:val="24"/>
          <w:szCs w:val="24"/>
          <w:lang w:val="ru-RU"/>
        </w:rPr>
        <w:t>202</w:t>
      </w:r>
      <w:r w:rsidR="00CA5364" w:rsidRPr="00AB0830">
        <w:rPr>
          <w:rFonts w:cstheme="minorHAnsi"/>
          <w:sz w:val="24"/>
          <w:szCs w:val="24"/>
          <w:lang w:val="ru-RU"/>
        </w:rPr>
        <w:t>3</w:t>
      </w:r>
      <w:r w:rsidR="00415FBC" w:rsidRPr="00AB0830">
        <w:rPr>
          <w:rFonts w:cstheme="minorHAnsi"/>
          <w:sz w:val="24"/>
          <w:szCs w:val="24"/>
          <w:lang w:val="ru-RU"/>
        </w:rPr>
        <w:t xml:space="preserve"> учебном году </w:t>
      </w:r>
      <w:r w:rsidR="007366C1">
        <w:rPr>
          <w:rFonts w:cstheme="minorHAnsi"/>
          <w:sz w:val="24"/>
          <w:szCs w:val="24"/>
          <w:lang w:val="ru-RU"/>
        </w:rPr>
        <w:t>понизился</w:t>
      </w:r>
      <w:r w:rsidR="00415FBC" w:rsidRPr="00AB0830">
        <w:rPr>
          <w:rFonts w:cstheme="minorHAnsi"/>
          <w:sz w:val="24"/>
          <w:szCs w:val="24"/>
          <w:lang w:val="ru-RU"/>
        </w:rPr>
        <w:t xml:space="preserve"> на</w:t>
      </w:r>
      <w:r w:rsidR="00415FBC" w:rsidRPr="00AB0830">
        <w:rPr>
          <w:rFonts w:cstheme="minorHAnsi"/>
          <w:sz w:val="24"/>
          <w:szCs w:val="24"/>
        </w:rPr>
        <w:t> </w:t>
      </w:r>
      <w:r w:rsidR="00CA5364" w:rsidRPr="00AB0830">
        <w:rPr>
          <w:rFonts w:cstheme="minorHAnsi"/>
          <w:sz w:val="24"/>
          <w:szCs w:val="24"/>
          <w:lang w:val="ru-RU"/>
        </w:rPr>
        <w:t>2</w:t>
      </w:r>
      <w:r w:rsidR="007366C1">
        <w:rPr>
          <w:rFonts w:cstheme="minorHAnsi"/>
          <w:sz w:val="24"/>
          <w:szCs w:val="24"/>
          <w:lang w:val="ru-RU"/>
        </w:rPr>
        <w:t>7</w:t>
      </w:r>
      <w:r w:rsidR="00415FBC" w:rsidRPr="00AB0830">
        <w:rPr>
          <w:rFonts w:cstheme="minorHAnsi"/>
          <w:sz w:val="24"/>
          <w:szCs w:val="24"/>
        </w:rPr>
        <w:t> </w:t>
      </w:r>
      <w:r w:rsidR="00CA5364" w:rsidRPr="00AB0830">
        <w:rPr>
          <w:rFonts w:cstheme="minorHAnsi"/>
          <w:sz w:val="24"/>
          <w:szCs w:val="24"/>
          <w:lang w:val="ru-RU"/>
        </w:rPr>
        <w:t>процентов</w:t>
      </w:r>
      <w:r w:rsidR="00415FBC" w:rsidRPr="00AB0830">
        <w:rPr>
          <w:rFonts w:cstheme="minorHAnsi"/>
          <w:sz w:val="24"/>
          <w:szCs w:val="24"/>
          <w:lang w:val="ru-RU"/>
        </w:rPr>
        <w:t xml:space="preserve"> (в</w:t>
      </w:r>
      <w:r w:rsidR="00415FBC" w:rsidRPr="00AB0830">
        <w:rPr>
          <w:rFonts w:cstheme="minorHAnsi"/>
          <w:sz w:val="24"/>
          <w:szCs w:val="24"/>
        </w:rPr>
        <w:t> </w:t>
      </w:r>
      <w:r w:rsidR="00415FBC" w:rsidRPr="00AB0830">
        <w:rPr>
          <w:rFonts w:cstheme="minorHAnsi"/>
          <w:sz w:val="24"/>
          <w:szCs w:val="24"/>
          <w:lang w:val="ru-RU"/>
        </w:rPr>
        <w:t>202</w:t>
      </w:r>
      <w:r w:rsidR="00CA5364" w:rsidRPr="00AB0830">
        <w:rPr>
          <w:rFonts w:cstheme="minorHAnsi"/>
          <w:sz w:val="24"/>
          <w:szCs w:val="24"/>
          <w:lang w:val="ru-RU"/>
        </w:rPr>
        <w:t>2</w:t>
      </w:r>
      <w:r w:rsidR="00415FBC" w:rsidRPr="00AB0830">
        <w:rPr>
          <w:rFonts w:cstheme="minorHAnsi"/>
          <w:sz w:val="24"/>
          <w:szCs w:val="24"/>
          <w:lang w:val="ru-RU"/>
        </w:rPr>
        <w:t xml:space="preserve"> количество обучающихся, которые закончил</w:t>
      </w:r>
      <w:r w:rsidR="007366C1">
        <w:rPr>
          <w:rFonts w:cstheme="minorHAnsi"/>
          <w:sz w:val="24"/>
          <w:szCs w:val="24"/>
          <w:lang w:val="ru-RU"/>
        </w:rPr>
        <w:t>и год</w:t>
      </w:r>
      <w:r w:rsidR="00415FBC" w:rsidRPr="00AB0830">
        <w:rPr>
          <w:rFonts w:cstheme="minorHAnsi"/>
          <w:sz w:val="24"/>
          <w:szCs w:val="24"/>
          <w:lang w:val="ru-RU"/>
        </w:rPr>
        <w:t xml:space="preserve"> на</w:t>
      </w:r>
      <w:r w:rsidR="00415FBC" w:rsidRPr="00AB0830">
        <w:rPr>
          <w:rFonts w:cstheme="minorHAnsi"/>
          <w:sz w:val="24"/>
          <w:szCs w:val="24"/>
        </w:rPr>
        <w:t> </w:t>
      </w:r>
      <w:r w:rsidR="00415FBC" w:rsidRPr="00AB0830">
        <w:rPr>
          <w:rFonts w:cstheme="minorHAnsi"/>
          <w:sz w:val="24"/>
          <w:szCs w:val="24"/>
          <w:lang w:val="ru-RU"/>
        </w:rPr>
        <w:t>«4» и</w:t>
      </w:r>
      <w:r w:rsidR="00415FBC" w:rsidRPr="00AB0830">
        <w:rPr>
          <w:rFonts w:cstheme="minorHAnsi"/>
          <w:sz w:val="24"/>
          <w:szCs w:val="24"/>
        </w:rPr>
        <w:t> </w:t>
      </w:r>
      <w:r w:rsidR="00415FBC" w:rsidRPr="00AB0830">
        <w:rPr>
          <w:rFonts w:cstheme="minorHAnsi"/>
          <w:sz w:val="24"/>
          <w:szCs w:val="24"/>
          <w:lang w:val="ru-RU"/>
        </w:rPr>
        <w:t>«5», было</w:t>
      </w:r>
      <w:r w:rsidR="00415FBC" w:rsidRPr="00AB0830">
        <w:rPr>
          <w:rFonts w:cstheme="minorHAnsi"/>
          <w:sz w:val="24"/>
          <w:szCs w:val="24"/>
        </w:rPr>
        <w:t> </w:t>
      </w:r>
      <w:r w:rsidR="007366C1">
        <w:rPr>
          <w:rFonts w:cstheme="minorHAnsi"/>
          <w:sz w:val="24"/>
          <w:szCs w:val="24"/>
          <w:lang w:val="ru-RU"/>
        </w:rPr>
        <w:t>62</w:t>
      </w:r>
      <w:r w:rsidR="00415FBC" w:rsidRPr="00AB0830">
        <w:rPr>
          <w:rFonts w:cstheme="minorHAnsi"/>
          <w:sz w:val="24"/>
          <w:szCs w:val="24"/>
          <w:lang w:val="ru-RU"/>
        </w:rPr>
        <w:t>%</w:t>
      </w:r>
      <w:r w:rsidR="007366C1">
        <w:rPr>
          <w:rFonts w:cstheme="minorHAnsi"/>
          <w:sz w:val="24"/>
          <w:szCs w:val="24"/>
          <w:lang w:val="ru-RU"/>
        </w:rPr>
        <w:t xml:space="preserve"> т.к было и мало детей , всего 5 человек</w:t>
      </w:r>
      <w:r w:rsidR="00415FBC" w:rsidRPr="00AB0830">
        <w:rPr>
          <w:rFonts w:cstheme="minorHAnsi"/>
          <w:sz w:val="24"/>
          <w:szCs w:val="24"/>
          <w:lang w:val="ru-RU"/>
        </w:rPr>
        <w:t>), процент учащихся, окончивших на</w:t>
      </w:r>
      <w:r w:rsidR="00415FBC" w:rsidRPr="00AB0830">
        <w:rPr>
          <w:rFonts w:cstheme="minorHAnsi"/>
          <w:sz w:val="24"/>
          <w:szCs w:val="24"/>
        </w:rPr>
        <w:t> </w:t>
      </w:r>
      <w:r w:rsidR="00415FBC" w:rsidRPr="00AB0830">
        <w:rPr>
          <w:rFonts w:cstheme="minorHAnsi"/>
          <w:sz w:val="24"/>
          <w:szCs w:val="24"/>
          <w:lang w:val="ru-RU"/>
        </w:rPr>
        <w:t>«5»</w:t>
      </w:r>
      <w:r w:rsidR="007366C1">
        <w:rPr>
          <w:rFonts w:cstheme="minorHAnsi"/>
          <w:sz w:val="24"/>
          <w:szCs w:val="24"/>
          <w:lang w:val="ru-RU"/>
        </w:rPr>
        <w:t xml:space="preserve"> остался прежним</w:t>
      </w:r>
      <w:r w:rsidR="00415FBC" w:rsidRPr="00AB0830">
        <w:rPr>
          <w:rFonts w:cstheme="minorHAnsi"/>
          <w:sz w:val="24"/>
          <w:szCs w:val="24"/>
          <w:lang w:val="ru-RU"/>
        </w:rPr>
        <w:t xml:space="preserve">, </w:t>
      </w:r>
      <w:r w:rsidR="007366C1">
        <w:rPr>
          <w:rFonts w:cstheme="minorHAnsi"/>
          <w:sz w:val="24"/>
          <w:szCs w:val="24"/>
          <w:lang w:val="ru-RU"/>
        </w:rPr>
        <w:t>20%</w:t>
      </w:r>
      <w:r w:rsidR="00CA5364" w:rsidRPr="00AB0830">
        <w:rPr>
          <w:rFonts w:cstheme="minorHAnsi"/>
          <w:sz w:val="24"/>
          <w:szCs w:val="24"/>
          <w:lang w:val="ru-RU"/>
        </w:rPr>
        <w:t xml:space="preserve"> процентов </w:t>
      </w:r>
      <w:r w:rsidR="00415FBC" w:rsidRPr="00AB0830">
        <w:rPr>
          <w:rFonts w:cstheme="minorHAnsi"/>
          <w:sz w:val="24"/>
          <w:szCs w:val="24"/>
          <w:lang w:val="ru-RU"/>
        </w:rPr>
        <w:t>(в</w:t>
      </w:r>
      <w:r w:rsidR="00415FBC" w:rsidRPr="00AB0830">
        <w:rPr>
          <w:rFonts w:cstheme="minorHAnsi"/>
          <w:sz w:val="24"/>
          <w:szCs w:val="24"/>
        </w:rPr>
        <w:t> </w:t>
      </w:r>
      <w:r w:rsidR="00415FBC" w:rsidRPr="00AB0830">
        <w:rPr>
          <w:rFonts w:cstheme="minorHAnsi"/>
          <w:sz w:val="24"/>
          <w:szCs w:val="24"/>
          <w:lang w:val="ru-RU"/>
        </w:rPr>
        <w:t>202</w:t>
      </w:r>
      <w:r w:rsidR="00CA5364" w:rsidRPr="00AB0830">
        <w:rPr>
          <w:rFonts w:cstheme="minorHAnsi"/>
          <w:sz w:val="24"/>
          <w:szCs w:val="24"/>
          <w:lang w:val="ru-RU"/>
        </w:rPr>
        <w:t>2</w:t>
      </w:r>
      <w:r w:rsidR="00415FBC" w:rsidRPr="00AB0830">
        <w:rPr>
          <w:rFonts w:cstheme="minorHAnsi"/>
          <w:sz w:val="24"/>
          <w:szCs w:val="24"/>
          <w:lang w:val="ru-RU"/>
        </w:rPr>
        <w:t xml:space="preserve"> было </w:t>
      </w:r>
      <w:r w:rsidR="007366C1">
        <w:rPr>
          <w:rFonts w:cstheme="minorHAnsi"/>
          <w:sz w:val="24"/>
          <w:szCs w:val="24"/>
          <w:lang w:val="ru-RU"/>
        </w:rPr>
        <w:t>20</w:t>
      </w:r>
      <w:r w:rsidR="00415FBC" w:rsidRPr="00AB0830">
        <w:rPr>
          <w:rFonts w:cstheme="minorHAnsi"/>
          <w:sz w:val="24"/>
          <w:szCs w:val="24"/>
          <w:lang w:val="ru-RU"/>
        </w:rPr>
        <w:t>%).</w:t>
      </w:r>
    </w:p>
    <w:p w14:paraId="4A80D877" w14:textId="77777777" w:rsidR="00415FBC" w:rsidRPr="00AB0830" w:rsidRDefault="00415FBC" w:rsidP="00124A47">
      <w:pPr>
        <w:jc w:val="both"/>
        <w:rPr>
          <w:rFonts w:cstheme="minorHAnsi"/>
          <w:sz w:val="24"/>
          <w:szCs w:val="24"/>
          <w:lang w:val="ru-RU"/>
        </w:rPr>
      </w:pPr>
      <w:r w:rsidRPr="00AB0830">
        <w:rPr>
          <w:rFonts w:cstheme="minorHAnsi"/>
          <w:sz w:val="24"/>
          <w:szCs w:val="24"/>
          <w:lang w:val="ru-RU"/>
        </w:rPr>
        <w:t>В 202</w:t>
      </w:r>
      <w:r w:rsidR="00755116" w:rsidRPr="00AB0830">
        <w:rPr>
          <w:rFonts w:cstheme="minorHAnsi"/>
          <w:sz w:val="24"/>
          <w:szCs w:val="24"/>
          <w:lang w:val="ru-RU"/>
        </w:rPr>
        <w:t>3</w:t>
      </w:r>
      <w:r w:rsidRPr="00AB0830">
        <w:rPr>
          <w:rFonts w:cstheme="minorHAnsi"/>
          <w:sz w:val="24"/>
          <w:szCs w:val="24"/>
          <w:lang w:val="ru-RU"/>
        </w:rPr>
        <w:t xml:space="preserve"> году учащиеся 11-х классов успешно сдали итоговое сочинение (изложение)  в качестве допуска к государственной итоговой аттестации. По итогам испытания все получили «зачет» за итоговое сочинение (изложение).</w:t>
      </w:r>
    </w:p>
    <w:p w14:paraId="4BFD20C6" w14:textId="77777777" w:rsidR="00415FBC" w:rsidRPr="00E74225" w:rsidRDefault="00415FBC" w:rsidP="00124A47">
      <w:pPr>
        <w:jc w:val="both"/>
        <w:rPr>
          <w:rFonts w:cstheme="minorHAnsi"/>
          <w:sz w:val="24"/>
          <w:szCs w:val="24"/>
          <w:lang w:val="ru-RU"/>
        </w:rPr>
      </w:pPr>
      <w:r w:rsidRPr="00AB0830">
        <w:rPr>
          <w:rFonts w:cstheme="minorHAnsi"/>
          <w:sz w:val="24"/>
          <w:szCs w:val="24"/>
          <w:lang w:val="ru-RU"/>
        </w:rPr>
        <w:t>В 202</w:t>
      </w:r>
      <w:r w:rsidR="00755116" w:rsidRPr="00AB0830">
        <w:rPr>
          <w:rFonts w:cstheme="minorHAnsi"/>
          <w:sz w:val="24"/>
          <w:szCs w:val="24"/>
          <w:lang w:val="ru-RU"/>
        </w:rPr>
        <w:t>3</w:t>
      </w:r>
      <w:r w:rsidRPr="00AB0830">
        <w:rPr>
          <w:rFonts w:cstheme="minorHAnsi"/>
          <w:sz w:val="24"/>
          <w:szCs w:val="24"/>
          <w:lang w:val="ru-RU"/>
        </w:rPr>
        <w:t xml:space="preserve"> году ВПР проводили в </w:t>
      </w:r>
      <w:r w:rsidR="00755116" w:rsidRPr="00AB0830">
        <w:rPr>
          <w:rFonts w:cstheme="minorHAnsi"/>
          <w:sz w:val="24"/>
          <w:szCs w:val="24"/>
          <w:lang w:val="ru-RU"/>
        </w:rPr>
        <w:t xml:space="preserve"> марте – в 4-8-х классах. </w:t>
      </w:r>
      <w:r w:rsidRPr="00AB0830">
        <w:rPr>
          <w:rFonts w:cstheme="minorHAnsi"/>
          <w:sz w:val="24"/>
          <w:szCs w:val="24"/>
          <w:lang w:val="ru-RU"/>
        </w:rPr>
        <w:t>Анализ результатов по отдельным заданиям показал необходимость дополнительной работы. Руководителям школьных методических объединений было рекомендовано:</w:t>
      </w:r>
    </w:p>
    <w:p w14:paraId="48DF3A13" w14:textId="77777777" w:rsidR="00415FBC" w:rsidRPr="00E74225" w:rsidRDefault="00415FBC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>•</w:t>
      </w:r>
      <w:r w:rsidRPr="00E74225">
        <w:rPr>
          <w:rFonts w:cstheme="minorHAnsi"/>
          <w:sz w:val="24"/>
          <w:szCs w:val="24"/>
          <w:lang w:val="ru-RU"/>
        </w:rPr>
        <w:tab/>
        <w:t>спланировать коррекционную работу, чтобы устранить пробелы;</w:t>
      </w:r>
    </w:p>
    <w:p w14:paraId="36C3C531" w14:textId="77777777" w:rsidR="00415FBC" w:rsidRPr="00E74225" w:rsidRDefault="00415FBC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>•</w:t>
      </w:r>
      <w:r w:rsidRPr="00E74225">
        <w:rPr>
          <w:rFonts w:cstheme="minorHAnsi"/>
          <w:sz w:val="24"/>
          <w:szCs w:val="24"/>
          <w:lang w:val="ru-RU"/>
        </w:rPr>
        <w:tab/>
        <w:t>организовать повторение по темам, проблемным для класса в целом;</w:t>
      </w:r>
    </w:p>
    <w:p w14:paraId="0F70BDEC" w14:textId="77777777" w:rsidR="00415FBC" w:rsidRPr="00E74225" w:rsidRDefault="00415FBC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>•</w:t>
      </w:r>
      <w:r w:rsidRPr="00E74225">
        <w:rPr>
          <w:rFonts w:cstheme="minorHAnsi"/>
          <w:sz w:val="24"/>
          <w:szCs w:val="24"/>
          <w:lang w:val="ru-RU"/>
        </w:rPr>
        <w:tab/>
        <w:t>провести индивидуальные тренировочные упражнения по разделам учебного курса, которые вызвали наибольшие затруднения;</w:t>
      </w:r>
    </w:p>
    <w:p w14:paraId="7332C765" w14:textId="77777777" w:rsidR="00415FBC" w:rsidRPr="00E74225" w:rsidRDefault="00415FBC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>•</w:t>
      </w:r>
      <w:r w:rsidRPr="00E74225">
        <w:rPr>
          <w:rFonts w:cstheme="minorHAnsi"/>
          <w:sz w:val="24"/>
          <w:szCs w:val="24"/>
          <w:lang w:val="ru-RU"/>
        </w:rPr>
        <w:tab/>
        <w:t>организовать на уроках работу с текстовой информацией, что должно сформировать коммуникативную компетентность школьника: погружаясь в текст, грамотно его интерпретировать, выделять разные виды информации и использовать ее в своей работе;</w:t>
      </w:r>
    </w:p>
    <w:p w14:paraId="7E186486" w14:textId="77777777" w:rsidR="00415FBC" w:rsidRPr="00E74225" w:rsidRDefault="00415FBC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>•</w:t>
      </w:r>
      <w:r w:rsidRPr="00E74225">
        <w:rPr>
          <w:rFonts w:cstheme="minorHAnsi"/>
          <w:sz w:val="24"/>
          <w:szCs w:val="24"/>
          <w:lang w:val="ru-RU"/>
        </w:rPr>
        <w:tab/>
        <w:t xml:space="preserve">совершенствовать навыки работы учеников со справочной литературой. </w:t>
      </w:r>
    </w:p>
    <w:p w14:paraId="08D56C2F" w14:textId="1ED7BE30" w:rsidR="00415FBC" w:rsidRPr="00AB0830" w:rsidRDefault="00415FBC" w:rsidP="00124A47">
      <w:pPr>
        <w:jc w:val="both"/>
        <w:rPr>
          <w:rFonts w:cstheme="minorHAnsi"/>
          <w:sz w:val="24"/>
          <w:szCs w:val="24"/>
          <w:lang w:val="ru-RU"/>
        </w:rPr>
      </w:pPr>
      <w:r w:rsidRPr="00AB0830">
        <w:rPr>
          <w:rFonts w:cstheme="minorHAnsi"/>
          <w:sz w:val="24"/>
          <w:szCs w:val="24"/>
          <w:lang w:val="ru-RU"/>
        </w:rPr>
        <w:lastRenderedPageBreak/>
        <w:t xml:space="preserve">Анализ данных показывает: </w:t>
      </w:r>
      <w:r w:rsidR="00E56F22" w:rsidRPr="00AB0830">
        <w:rPr>
          <w:rFonts w:cstheme="minorHAnsi"/>
          <w:sz w:val="24"/>
          <w:szCs w:val="24"/>
          <w:lang w:val="ru-RU"/>
        </w:rPr>
        <w:t xml:space="preserve">в 2023 учебном году не было </w:t>
      </w:r>
      <w:r w:rsidRPr="00AB0830">
        <w:rPr>
          <w:rFonts w:cstheme="minorHAnsi"/>
          <w:sz w:val="24"/>
          <w:szCs w:val="24"/>
          <w:lang w:val="ru-RU"/>
        </w:rPr>
        <w:t xml:space="preserve">учеников 9-х и 11-х классов, которые получили аттестат особого образца </w:t>
      </w:r>
      <w:r w:rsidR="00E33EBD" w:rsidRPr="00AB0830">
        <w:rPr>
          <w:rFonts w:cstheme="minorHAnsi"/>
          <w:sz w:val="24"/>
          <w:szCs w:val="24"/>
          <w:lang w:val="ru-RU"/>
        </w:rPr>
        <w:t>по сравнению</w:t>
      </w:r>
      <w:r w:rsidRPr="00AB0830">
        <w:rPr>
          <w:rFonts w:cstheme="minorHAnsi"/>
          <w:sz w:val="24"/>
          <w:szCs w:val="24"/>
          <w:lang w:val="ru-RU"/>
        </w:rPr>
        <w:t xml:space="preserve"> с итогами прошлого </w:t>
      </w:r>
      <w:r w:rsidR="007366C1" w:rsidRPr="00AB0830">
        <w:rPr>
          <w:rFonts w:cstheme="minorHAnsi"/>
          <w:sz w:val="24"/>
          <w:szCs w:val="24"/>
          <w:lang w:val="ru-RU"/>
        </w:rPr>
        <w:t>года,</w:t>
      </w:r>
      <w:r w:rsidRPr="00AB0830">
        <w:rPr>
          <w:rFonts w:cstheme="minorHAnsi"/>
          <w:sz w:val="24"/>
          <w:szCs w:val="24"/>
          <w:lang w:val="ru-RU"/>
        </w:rPr>
        <w:t xml:space="preserve"> и </w:t>
      </w:r>
      <w:r w:rsidR="007366C1" w:rsidRPr="00AB0830">
        <w:rPr>
          <w:rFonts w:cstheme="minorHAnsi"/>
          <w:sz w:val="24"/>
          <w:szCs w:val="24"/>
          <w:lang w:val="ru-RU"/>
        </w:rPr>
        <w:t>уменьшилось число</w:t>
      </w:r>
      <w:r w:rsidRPr="00AB0830">
        <w:rPr>
          <w:rFonts w:cstheme="minorHAnsi"/>
          <w:sz w:val="24"/>
          <w:szCs w:val="24"/>
          <w:lang w:val="ru-RU"/>
        </w:rPr>
        <w:t xml:space="preserve"> учеников с одной тройкой и одной четверкой.</w:t>
      </w:r>
    </w:p>
    <w:p w14:paraId="728DD360" w14:textId="77777777" w:rsidR="00415FBC" w:rsidRPr="00AB0830" w:rsidRDefault="00415FBC" w:rsidP="00124A47">
      <w:pPr>
        <w:jc w:val="both"/>
        <w:rPr>
          <w:rFonts w:cstheme="minorHAnsi"/>
          <w:sz w:val="24"/>
          <w:szCs w:val="24"/>
          <w:lang w:val="ru-RU"/>
        </w:rPr>
      </w:pPr>
      <w:r w:rsidRPr="00AB0830">
        <w:rPr>
          <w:rFonts w:cstheme="minorHAnsi"/>
          <w:sz w:val="24"/>
          <w:szCs w:val="24"/>
          <w:lang w:val="ru-RU"/>
        </w:rPr>
        <w:t>Результаты сдачи ЕГЭ в 202</w:t>
      </w:r>
      <w:r w:rsidR="008E5D74" w:rsidRPr="00AB0830">
        <w:rPr>
          <w:rFonts w:cstheme="minorHAnsi"/>
          <w:sz w:val="24"/>
          <w:szCs w:val="24"/>
          <w:lang w:val="ru-RU"/>
        </w:rPr>
        <w:t>3</w:t>
      </w:r>
      <w:r w:rsidRPr="00AB0830">
        <w:rPr>
          <w:rFonts w:cstheme="minorHAnsi"/>
          <w:sz w:val="24"/>
          <w:szCs w:val="24"/>
          <w:lang w:val="ru-RU"/>
        </w:rPr>
        <w:t xml:space="preserve"> году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127"/>
        <w:gridCol w:w="1337"/>
        <w:gridCol w:w="2073"/>
        <w:gridCol w:w="2109"/>
        <w:gridCol w:w="1381"/>
      </w:tblGrid>
      <w:tr w:rsidR="00D85DEF" w:rsidRPr="00770E61" w14:paraId="73C6F3C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F30AFA" w14:textId="77777777" w:rsidR="00B3410F" w:rsidRPr="00770E61" w:rsidRDefault="00393126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770E61">
              <w:rPr>
                <w:rFonts w:cstheme="minorHAnsi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F8F177" w14:textId="77777777" w:rsidR="00B3410F" w:rsidRPr="00770E61" w:rsidRDefault="00393126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770E61">
              <w:rPr>
                <w:rFonts w:cstheme="minorHAnsi"/>
                <w:sz w:val="24"/>
                <w:szCs w:val="24"/>
              </w:rPr>
              <w:t>Сдавали</w:t>
            </w:r>
            <w:proofErr w:type="spellEnd"/>
            <w:r w:rsidRPr="00770E61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70E61">
              <w:rPr>
                <w:rFonts w:cstheme="minorHAnsi"/>
                <w:sz w:val="24"/>
                <w:szCs w:val="24"/>
              </w:rPr>
              <w:t>всего</w:t>
            </w:r>
            <w:proofErr w:type="spellEnd"/>
            <w:r w:rsidRPr="00770E61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770E61">
              <w:rPr>
                <w:rFonts w:cstheme="minorHAnsi"/>
                <w:sz w:val="24"/>
                <w:szCs w:val="24"/>
              </w:rPr>
              <w:t>человек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541123" w14:textId="77777777" w:rsidR="00B3410F" w:rsidRPr="00770E61" w:rsidRDefault="00393126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770E61">
              <w:rPr>
                <w:rFonts w:cstheme="minorHAnsi"/>
                <w:sz w:val="24"/>
                <w:szCs w:val="24"/>
              </w:rPr>
              <w:t>Сколько</w:t>
            </w:r>
            <w:proofErr w:type="spellEnd"/>
            <w:r w:rsidRPr="00770E61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70E61">
              <w:rPr>
                <w:rFonts w:cstheme="minorHAnsi"/>
                <w:sz w:val="24"/>
                <w:szCs w:val="24"/>
              </w:rPr>
              <w:t>обучающихся</w:t>
            </w:r>
            <w:proofErr w:type="spellEnd"/>
            <w:r w:rsidRPr="00770E61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770E61">
              <w:rPr>
                <w:rFonts w:cstheme="minorHAnsi"/>
                <w:sz w:val="24"/>
                <w:szCs w:val="24"/>
              </w:rPr>
              <w:t>получили</w:t>
            </w:r>
            <w:proofErr w:type="spellEnd"/>
            <w:r w:rsidRPr="00770E61">
              <w:rPr>
                <w:rFonts w:cstheme="minorHAnsi"/>
                <w:sz w:val="24"/>
                <w:szCs w:val="24"/>
              </w:rPr>
              <w:t xml:space="preserve"> 100 </w:t>
            </w:r>
            <w:proofErr w:type="spellStart"/>
            <w:r w:rsidRPr="00770E61">
              <w:rPr>
                <w:rFonts w:cstheme="minorHAnsi"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223A50" w14:textId="77777777" w:rsidR="00B3410F" w:rsidRPr="00770E61" w:rsidRDefault="00393126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770E61">
              <w:rPr>
                <w:rFonts w:cstheme="minorHAnsi"/>
                <w:sz w:val="24"/>
                <w:szCs w:val="24"/>
              </w:rPr>
              <w:t>Сколько</w:t>
            </w:r>
            <w:proofErr w:type="spellEnd"/>
            <w:r w:rsidRPr="00770E61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70E61">
              <w:rPr>
                <w:rFonts w:cstheme="minorHAnsi"/>
                <w:sz w:val="24"/>
                <w:szCs w:val="24"/>
              </w:rPr>
              <w:t>обучающихся</w:t>
            </w:r>
            <w:proofErr w:type="spellEnd"/>
            <w:r w:rsidRPr="00770E61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770E61">
              <w:rPr>
                <w:rFonts w:cstheme="minorHAnsi"/>
                <w:sz w:val="24"/>
                <w:szCs w:val="24"/>
              </w:rPr>
              <w:t>получили</w:t>
            </w:r>
            <w:proofErr w:type="spellEnd"/>
            <w:r w:rsidRPr="00770E61">
              <w:rPr>
                <w:rFonts w:cstheme="minorHAnsi"/>
                <w:sz w:val="24"/>
                <w:szCs w:val="24"/>
              </w:rPr>
              <w:t xml:space="preserve"> 90–98 </w:t>
            </w:r>
            <w:proofErr w:type="spellStart"/>
            <w:r w:rsidRPr="00770E61">
              <w:rPr>
                <w:rFonts w:cstheme="minorHAnsi"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23FDA9" w14:textId="77777777" w:rsidR="00B3410F" w:rsidRPr="00770E61" w:rsidRDefault="00393126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770E61">
              <w:rPr>
                <w:rFonts w:cstheme="minorHAnsi"/>
                <w:sz w:val="24"/>
                <w:szCs w:val="24"/>
              </w:rPr>
              <w:t>Средний</w:t>
            </w:r>
            <w:proofErr w:type="spellEnd"/>
            <w:r w:rsidRPr="00770E61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70E61">
              <w:rPr>
                <w:rFonts w:cstheme="minorHAnsi"/>
                <w:sz w:val="24"/>
                <w:szCs w:val="24"/>
              </w:rPr>
              <w:t>балл</w:t>
            </w:r>
            <w:proofErr w:type="spellEnd"/>
          </w:p>
        </w:tc>
      </w:tr>
      <w:tr w:rsidR="00D85DEF" w:rsidRPr="00770E61" w14:paraId="7D795BC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8288F6" w14:textId="77777777" w:rsidR="00D85DEF" w:rsidRPr="00770E61" w:rsidRDefault="00D85DEF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770E61">
              <w:rPr>
                <w:rFonts w:cstheme="minorHAnsi"/>
                <w:sz w:val="24"/>
                <w:szCs w:val="24"/>
              </w:rPr>
              <w:t>Русский</w:t>
            </w:r>
            <w:proofErr w:type="spellEnd"/>
            <w:r w:rsidRPr="00770E61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70E61">
              <w:rPr>
                <w:rFonts w:cstheme="minorHAnsi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CD086D" w14:textId="1CB5BFBE" w:rsidR="00D85DEF" w:rsidRPr="00770E61" w:rsidRDefault="00770E61" w:rsidP="00974E8B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770E61">
              <w:rPr>
                <w:rFonts w:cstheme="minorHAnsi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C92D3D" w14:textId="77777777" w:rsidR="00D85DEF" w:rsidRPr="00770E61" w:rsidRDefault="00B554CD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770E61">
              <w:rPr>
                <w:rFonts w:cstheme="minorHAnsi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D96FBA" w14:textId="0389A6E1" w:rsidR="00D85DEF" w:rsidRPr="00770E61" w:rsidRDefault="00D85DEF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A001FF" w14:textId="6EB95950" w:rsidR="00D85DEF" w:rsidRPr="00770E61" w:rsidRDefault="00770E61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770E61">
              <w:rPr>
                <w:rFonts w:cstheme="minorHAnsi"/>
                <w:sz w:val="24"/>
                <w:szCs w:val="24"/>
                <w:lang w:val="ru-RU"/>
              </w:rPr>
              <w:t>63,8</w:t>
            </w:r>
          </w:p>
        </w:tc>
      </w:tr>
      <w:tr w:rsidR="00D85DEF" w:rsidRPr="00770E61" w14:paraId="4424637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C35184" w14:textId="1045EEE5" w:rsidR="00D85DEF" w:rsidRPr="00770E61" w:rsidRDefault="00D85DEF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proofErr w:type="spellStart"/>
            <w:r w:rsidRPr="00770E61">
              <w:rPr>
                <w:rFonts w:cstheme="minorHAnsi"/>
                <w:sz w:val="24"/>
                <w:szCs w:val="24"/>
              </w:rPr>
              <w:t>Математика</w:t>
            </w:r>
            <w:proofErr w:type="spellEnd"/>
            <w:r w:rsidR="007366C1" w:rsidRPr="00770E61">
              <w:rPr>
                <w:rFonts w:cstheme="minorHAnsi"/>
                <w:sz w:val="24"/>
                <w:szCs w:val="24"/>
                <w:lang w:val="ru-RU"/>
              </w:rPr>
              <w:t xml:space="preserve"> профиль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1AF59D" w14:textId="6FFD9D74" w:rsidR="00D85DEF" w:rsidRPr="00770E61" w:rsidRDefault="007366C1" w:rsidP="00974E8B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770E61">
              <w:rPr>
                <w:rFonts w:cstheme="minorHAnsi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4D7EE0" w14:textId="77777777" w:rsidR="00D85DEF" w:rsidRPr="00770E61" w:rsidRDefault="00D85DEF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770E61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090E00" w14:textId="77777777" w:rsidR="00D85DEF" w:rsidRPr="00770E61" w:rsidRDefault="00D85DEF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770E61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6AD96F" w14:textId="23CC3A34" w:rsidR="00D85DEF" w:rsidRPr="00770E61" w:rsidRDefault="007366C1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770E61">
              <w:rPr>
                <w:rFonts w:cstheme="minorHAnsi"/>
                <w:sz w:val="24"/>
                <w:szCs w:val="24"/>
                <w:lang w:val="ru-RU"/>
              </w:rPr>
              <w:t>68</w:t>
            </w:r>
          </w:p>
        </w:tc>
      </w:tr>
      <w:tr w:rsidR="007366C1" w:rsidRPr="00770E61" w14:paraId="0FA2F88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D708F4" w14:textId="2E5B9CE3" w:rsidR="007366C1" w:rsidRPr="00770E61" w:rsidRDefault="007366C1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770E61">
              <w:rPr>
                <w:rFonts w:cstheme="minorHAnsi"/>
                <w:sz w:val="24"/>
                <w:szCs w:val="24"/>
                <w:lang w:val="ru-RU"/>
              </w:rPr>
              <w:t>Математика база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7F3FAC" w14:textId="0B9E696A" w:rsidR="007366C1" w:rsidRPr="00770E61" w:rsidRDefault="007366C1" w:rsidP="00974E8B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770E61">
              <w:rPr>
                <w:rFonts w:cstheme="minorHAnsi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BA8AD2" w14:textId="573EBCC8" w:rsidR="007366C1" w:rsidRPr="00770E61" w:rsidRDefault="007366C1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770E61">
              <w:rPr>
                <w:rFonts w:cstheme="minorHAnsi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6C4BE5" w14:textId="1CDD241E" w:rsidR="007366C1" w:rsidRPr="00770E61" w:rsidRDefault="007366C1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770E61">
              <w:rPr>
                <w:rFonts w:cstheme="minorHAnsi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A84D1B" w14:textId="46034B80" w:rsidR="007366C1" w:rsidRPr="00770E61" w:rsidRDefault="007366C1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770E61">
              <w:rPr>
                <w:rFonts w:cstheme="minorHAnsi"/>
                <w:sz w:val="24"/>
                <w:szCs w:val="24"/>
                <w:lang w:val="ru-RU"/>
              </w:rPr>
              <w:t>4(четыре)</w:t>
            </w:r>
          </w:p>
        </w:tc>
      </w:tr>
      <w:tr w:rsidR="00D85DEF" w:rsidRPr="00770E61" w14:paraId="70CAC2F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E79D29" w14:textId="77777777" w:rsidR="00D85DEF" w:rsidRPr="00770E61" w:rsidRDefault="00D85DEF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770E61">
              <w:rPr>
                <w:rFonts w:cstheme="minorHAnsi"/>
                <w:sz w:val="24"/>
                <w:szCs w:val="24"/>
              </w:rPr>
              <w:t>Информатика</w:t>
            </w:r>
            <w:proofErr w:type="spellEnd"/>
            <w:r w:rsidRPr="00770E61">
              <w:rPr>
                <w:rFonts w:cstheme="minorHAnsi"/>
                <w:sz w:val="24"/>
                <w:szCs w:val="24"/>
              </w:rPr>
              <w:t xml:space="preserve"> и ИКТ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852660" w14:textId="529C32FD" w:rsidR="00D85DEF" w:rsidRPr="00770E61" w:rsidRDefault="00770E61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770E61">
              <w:rPr>
                <w:rFonts w:cstheme="minorHAnsi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1E3413" w14:textId="77777777" w:rsidR="00D85DEF" w:rsidRPr="00770E61" w:rsidRDefault="00D85DEF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770E61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C098D6" w14:textId="77777777" w:rsidR="00D85DEF" w:rsidRPr="00770E61" w:rsidRDefault="00D85DEF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770E61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B44512" w14:textId="0EF7D394" w:rsidR="00D85DEF" w:rsidRPr="00770E61" w:rsidRDefault="00770E61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770E61">
              <w:rPr>
                <w:rFonts w:cstheme="minorHAnsi"/>
                <w:sz w:val="24"/>
                <w:szCs w:val="24"/>
                <w:lang w:val="ru-RU"/>
              </w:rPr>
              <w:t>54</w:t>
            </w:r>
          </w:p>
        </w:tc>
      </w:tr>
      <w:tr w:rsidR="00D85DEF" w:rsidRPr="00770E61" w14:paraId="089AFE6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A76311" w14:textId="77777777" w:rsidR="00D85DEF" w:rsidRPr="00770E61" w:rsidRDefault="00D85DEF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770E61">
              <w:rPr>
                <w:rFonts w:cstheme="minorHAnsi"/>
                <w:sz w:val="24"/>
                <w:szCs w:val="24"/>
              </w:rPr>
              <w:t>Биология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904019" w14:textId="134EC682" w:rsidR="00D85DEF" w:rsidRPr="00770E61" w:rsidRDefault="00770E61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770E61">
              <w:rPr>
                <w:rFonts w:cstheme="minorHAnsi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F7A60B" w14:textId="77777777" w:rsidR="00D85DEF" w:rsidRPr="00770E61" w:rsidRDefault="00D85DEF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770E61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A9DF39" w14:textId="77777777" w:rsidR="00D85DEF" w:rsidRPr="00770E61" w:rsidRDefault="00D85DEF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770E61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E53E7D" w14:textId="25FCA7C8" w:rsidR="00D85DEF" w:rsidRPr="00770E61" w:rsidRDefault="00770E61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770E61">
              <w:rPr>
                <w:rFonts w:cstheme="minorHAnsi"/>
                <w:sz w:val="24"/>
                <w:szCs w:val="24"/>
                <w:lang w:val="ru-RU"/>
              </w:rPr>
              <w:t>36,5</w:t>
            </w:r>
          </w:p>
        </w:tc>
      </w:tr>
      <w:tr w:rsidR="00D85DEF" w:rsidRPr="00770E61" w14:paraId="406B4C6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7F1A42" w14:textId="77777777" w:rsidR="00D85DEF" w:rsidRPr="00770E61" w:rsidRDefault="00D85DEF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770E61">
              <w:rPr>
                <w:rFonts w:cstheme="minorHAnsi"/>
                <w:sz w:val="24"/>
                <w:szCs w:val="24"/>
              </w:rPr>
              <w:t>Обществознание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1F4F83" w14:textId="4E77DDC4" w:rsidR="00D85DEF" w:rsidRPr="00770E61" w:rsidRDefault="00770E61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770E61">
              <w:rPr>
                <w:rFonts w:cstheme="minorHAnsi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3A1FE4" w14:textId="77777777" w:rsidR="00D85DEF" w:rsidRPr="00770E61" w:rsidRDefault="00D85DEF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770E61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E65CBA" w14:textId="77777777" w:rsidR="00D85DEF" w:rsidRPr="00770E61" w:rsidRDefault="00D85DEF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770E61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7FF874" w14:textId="6977F79F" w:rsidR="00D85DEF" w:rsidRPr="00770E61" w:rsidRDefault="00770E61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770E61">
              <w:rPr>
                <w:rFonts w:cstheme="minorHAnsi"/>
                <w:sz w:val="24"/>
                <w:szCs w:val="24"/>
                <w:lang w:val="ru-RU"/>
              </w:rPr>
              <w:t>47,5</w:t>
            </w:r>
          </w:p>
        </w:tc>
      </w:tr>
      <w:tr w:rsidR="00D85DEF" w:rsidRPr="00770E61" w14:paraId="40C15C2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5F42EA" w14:textId="77777777" w:rsidR="00D85DEF" w:rsidRPr="00770E61" w:rsidRDefault="00D85DEF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770E61">
              <w:rPr>
                <w:rFonts w:cstheme="minorHAnsi"/>
                <w:sz w:val="24"/>
                <w:szCs w:val="24"/>
              </w:rPr>
              <w:t>История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9704FE" w14:textId="14C4908E" w:rsidR="00D85DEF" w:rsidRPr="00770E61" w:rsidRDefault="007366C1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770E61">
              <w:rPr>
                <w:rFonts w:cstheme="minorHAnsi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A75306" w14:textId="5DF83A5D" w:rsidR="00D85DEF" w:rsidRPr="00770E61" w:rsidRDefault="007366C1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770E61">
              <w:rPr>
                <w:rFonts w:cstheme="minorHAnsi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28E359" w14:textId="16E3E3B8" w:rsidR="00D85DEF" w:rsidRPr="00770E61" w:rsidRDefault="007366C1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770E61">
              <w:rPr>
                <w:rFonts w:cstheme="minorHAnsi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A6A2D4" w14:textId="35475BA0" w:rsidR="00D85DEF" w:rsidRPr="00770E61" w:rsidRDefault="007366C1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770E61">
              <w:rPr>
                <w:rFonts w:cstheme="minorHAnsi"/>
                <w:sz w:val="24"/>
                <w:szCs w:val="24"/>
                <w:lang w:val="ru-RU"/>
              </w:rPr>
              <w:t>38</w:t>
            </w:r>
          </w:p>
        </w:tc>
      </w:tr>
      <w:tr w:rsidR="00D85DEF" w:rsidRPr="00770E61" w14:paraId="48EBB45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F94CC3" w14:textId="77777777" w:rsidR="00D85DEF" w:rsidRPr="00770E61" w:rsidRDefault="00D85DEF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770E61">
              <w:rPr>
                <w:rFonts w:cstheme="minorHAnsi"/>
                <w:sz w:val="24"/>
                <w:szCs w:val="24"/>
              </w:rPr>
              <w:t>Английский</w:t>
            </w:r>
            <w:proofErr w:type="spellEnd"/>
            <w:r w:rsidRPr="00770E61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70E61">
              <w:rPr>
                <w:rFonts w:cstheme="minorHAnsi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02B3B2" w14:textId="2D48FCC5" w:rsidR="00D85DEF" w:rsidRPr="00770E61" w:rsidRDefault="00770E61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770E61">
              <w:rPr>
                <w:rFonts w:cstheme="minorHAnsi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B4B238" w14:textId="77777777" w:rsidR="00D85DEF" w:rsidRPr="00770E61" w:rsidRDefault="00D85DEF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770E61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25E03D" w14:textId="77777777" w:rsidR="00D85DEF" w:rsidRPr="00770E61" w:rsidRDefault="00D85DEF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770E61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187274" w14:textId="3923EE41" w:rsidR="00D85DEF" w:rsidRPr="00770E61" w:rsidRDefault="00770E61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770E61">
              <w:rPr>
                <w:rFonts w:cstheme="minorHAnsi"/>
                <w:sz w:val="24"/>
                <w:szCs w:val="24"/>
                <w:lang w:val="ru-RU"/>
              </w:rPr>
              <w:t>41</w:t>
            </w:r>
          </w:p>
        </w:tc>
      </w:tr>
      <w:tr w:rsidR="007366C1" w:rsidRPr="00770E61" w14:paraId="6E3FFFF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1C5F8D" w14:textId="0D6C9DF3" w:rsidR="007366C1" w:rsidRPr="00770E61" w:rsidRDefault="007366C1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770E61">
              <w:rPr>
                <w:rFonts w:cstheme="minorHAnsi"/>
                <w:sz w:val="24"/>
                <w:szCs w:val="24"/>
                <w:lang w:val="ru-RU"/>
              </w:rPr>
              <w:t>География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8A8F5F" w14:textId="1AF42B10" w:rsidR="007366C1" w:rsidRPr="00770E61" w:rsidRDefault="007366C1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770E61">
              <w:rPr>
                <w:rFonts w:cstheme="minorHAnsi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AAFF9B" w14:textId="2424D45A" w:rsidR="007366C1" w:rsidRPr="00770E61" w:rsidRDefault="007366C1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770E61">
              <w:rPr>
                <w:rFonts w:cstheme="minorHAnsi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1CE42E" w14:textId="33F34020" w:rsidR="007366C1" w:rsidRPr="00770E61" w:rsidRDefault="007366C1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770E61">
              <w:rPr>
                <w:rFonts w:cstheme="minorHAnsi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6A90C1" w14:textId="2AFFF8FC" w:rsidR="007366C1" w:rsidRPr="00770E61" w:rsidRDefault="007366C1" w:rsidP="00B554CD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770E61">
              <w:rPr>
                <w:rFonts w:cstheme="minorHAnsi"/>
                <w:sz w:val="24"/>
                <w:szCs w:val="24"/>
                <w:lang w:val="ru-RU"/>
              </w:rPr>
              <w:t>50</w:t>
            </w:r>
          </w:p>
        </w:tc>
      </w:tr>
      <w:tr w:rsidR="00D85DEF" w:rsidRPr="00124A47" w14:paraId="5763835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2FEDAA" w14:textId="77777777" w:rsidR="00D85DEF" w:rsidRPr="00770E61" w:rsidRDefault="00D85DEF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770E61">
              <w:rPr>
                <w:rFonts w:cstheme="minorHAnsi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BD76B6" w14:textId="4650DC28" w:rsidR="00D85DEF" w:rsidRPr="00770E61" w:rsidRDefault="00770E61" w:rsidP="00B554CD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770E61">
              <w:rPr>
                <w:rFonts w:cstheme="minorHAnsi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8009CC" w14:textId="492B7F57" w:rsidR="00D85DEF" w:rsidRPr="00770E61" w:rsidRDefault="00770E61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770E61">
              <w:rPr>
                <w:rFonts w:cstheme="minorHAnsi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049D52" w14:textId="19F92DEB" w:rsidR="00D85DEF" w:rsidRPr="00770E61" w:rsidRDefault="00770E61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770E61">
              <w:rPr>
                <w:rFonts w:cstheme="minorHAnsi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140DD4" w14:textId="07635B61" w:rsidR="00D85DEF" w:rsidRPr="00124A47" w:rsidRDefault="00D85DEF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1FB1734C" w14:textId="77777777" w:rsidR="00B3410F" w:rsidRPr="00DF7E48" w:rsidRDefault="00393126" w:rsidP="00DF7E48">
      <w:pPr>
        <w:jc w:val="center"/>
        <w:rPr>
          <w:rFonts w:cstheme="minorHAnsi"/>
          <w:b/>
          <w:sz w:val="24"/>
          <w:szCs w:val="24"/>
          <w:lang w:val="ru-RU"/>
        </w:rPr>
      </w:pPr>
      <w:r w:rsidRPr="00DF7E48">
        <w:rPr>
          <w:rFonts w:cstheme="minorHAnsi"/>
          <w:b/>
          <w:sz w:val="24"/>
          <w:szCs w:val="24"/>
        </w:rPr>
        <w:t>IV</w:t>
      </w:r>
      <w:r w:rsidRPr="00DF7E48">
        <w:rPr>
          <w:rFonts w:cstheme="minorHAnsi"/>
          <w:b/>
          <w:sz w:val="24"/>
          <w:szCs w:val="24"/>
          <w:lang w:val="ru-RU"/>
        </w:rPr>
        <w:t>. Оценка организации учебного процесса</w:t>
      </w:r>
    </w:p>
    <w:p w14:paraId="75A0FF47" w14:textId="77777777" w:rsidR="00B3410F" w:rsidRPr="00E74225" w:rsidRDefault="0066387C" w:rsidP="00124A47">
      <w:pPr>
        <w:jc w:val="both"/>
        <w:rPr>
          <w:rFonts w:cstheme="minorHAnsi"/>
          <w:sz w:val="24"/>
          <w:szCs w:val="24"/>
          <w:lang w:val="ru-RU"/>
        </w:rPr>
      </w:pPr>
      <w:r w:rsidRPr="00DF7E48">
        <w:rPr>
          <w:rFonts w:cstheme="minorHAnsi"/>
          <w:sz w:val="24"/>
          <w:szCs w:val="24"/>
          <w:lang w:val="ru-RU"/>
        </w:rPr>
        <w:t xml:space="preserve">        </w:t>
      </w:r>
      <w:r w:rsidR="00393126" w:rsidRPr="00E74225">
        <w:rPr>
          <w:rFonts w:cstheme="minorHAnsi"/>
          <w:sz w:val="24"/>
          <w:szCs w:val="24"/>
          <w:lang w:val="ru-RU"/>
        </w:rPr>
        <w:t>Организация учебного процесса в Школе регламентируется режимом занятий, учебным планом, календарным учебным графиком, расписанием занятий, локальными нормативными актами школы.</w:t>
      </w:r>
    </w:p>
    <w:p w14:paraId="3C6E2A60" w14:textId="349CA4F9" w:rsidR="0066387C" w:rsidRPr="00E74225" w:rsidRDefault="0066387C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 xml:space="preserve">        </w:t>
      </w:r>
      <w:r w:rsidR="00393126" w:rsidRPr="00E74225">
        <w:rPr>
          <w:rFonts w:cstheme="minorHAnsi"/>
          <w:sz w:val="24"/>
          <w:szCs w:val="24"/>
          <w:lang w:val="ru-RU"/>
        </w:rPr>
        <w:t xml:space="preserve">Образовательная деятельность в Школе осуществляется по пятидневной учебной неделе для 1-х классов, </w:t>
      </w:r>
      <w:r w:rsidR="00F87BE7">
        <w:rPr>
          <w:rFonts w:cstheme="minorHAnsi"/>
          <w:sz w:val="24"/>
          <w:szCs w:val="24"/>
          <w:lang w:val="ru-RU"/>
        </w:rPr>
        <w:t xml:space="preserve">и </w:t>
      </w:r>
      <w:r w:rsidR="00393126" w:rsidRPr="00E74225">
        <w:rPr>
          <w:rFonts w:cstheme="minorHAnsi"/>
          <w:sz w:val="24"/>
          <w:szCs w:val="24"/>
          <w:lang w:val="ru-RU"/>
        </w:rPr>
        <w:t>по</w:t>
      </w:r>
      <w:r w:rsidR="00F87BE7" w:rsidRPr="00F87BE7">
        <w:rPr>
          <w:lang w:val="ru-RU"/>
        </w:rPr>
        <w:t xml:space="preserve"> </w:t>
      </w:r>
      <w:r w:rsidR="00F87BE7" w:rsidRPr="00F87BE7">
        <w:rPr>
          <w:rFonts w:cstheme="minorHAnsi"/>
          <w:sz w:val="24"/>
          <w:szCs w:val="24"/>
          <w:lang w:val="ru-RU"/>
        </w:rPr>
        <w:t>пятидневной</w:t>
      </w:r>
      <w:r w:rsidR="00393126" w:rsidRPr="00E74225">
        <w:rPr>
          <w:rFonts w:cstheme="minorHAnsi"/>
          <w:sz w:val="24"/>
          <w:szCs w:val="24"/>
          <w:lang w:val="ru-RU"/>
        </w:rPr>
        <w:t xml:space="preserve"> учебной неделе – для 2–11-х классов. Занятия проводятся в </w:t>
      </w:r>
      <w:r w:rsidR="00910AF0">
        <w:rPr>
          <w:rFonts w:cstheme="minorHAnsi"/>
          <w:sz w:val="24"/>
          <w:szCs w:val="24"/>
          <w:lang w:val="ru-RU"/>
        </w:rPr>
        <w:t>одну смену</w:t>
      </w:r>
      <w:r w:rsidR="00393126" w:rsidRPr="00E74225">
        <w:rPr>
          <w:rFonts w:cstheme="minorHAnsi"/>
          <w:sz w:val="24"/>
          <w:szCs w:val="24"/>
          <w:lang w:val="ru-RU"/>
        </w:rPr>
        <w:t xml:space="preserve"> для обучающихся </w:t>
      </w:r>
      <w:r w:rsidR="00910AF0">
        <w:rPr>
          <w:rFonts w:cstheme="minorHAnsi"/>
          <w:sz w:val="24"/>
          <w:szCs w:val="24"/>
          <w:lang w:val="ru-RU"/>
        </w:rPr>
        <w:t>1-11 классов</w:t>
      </w:r>
      <w:r w:rsidR="002400F2">
        <w:rPr>
          <w:rFonts w:cstheme="minorHAnsi"/>
          <w:sz w:val="24"/>
          <w:szCs w:val="24"/>
          <w:lang w:val="ru-RU"/>
        </w:rPr>
        <w:t>.</w:t>
      </w:r>
    </w:p>
    <w:p w14:paraId="695C67C9" w14:textId="79932BB8" w:rsidR="0066387C" w:rsidRPr="00E74225" w:rsidRDefault="0066387C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 xml:space="preserve">         С </w:t>
      </w:r>
      <w:r w:rsidR="00770E61" w:rsidRPr="00E74225">
        <w:rPr>
          <w:rFonts w:cstheme="minorHAnsi"/>
          <w:sz w:val="24"/>
          <w:szCs w:val="24"/>
          <w:lang w:val="ru-RU"/>
        </w:rPr>
        <w:t>01.05.202</w:t>
      </w:r>
      <w:r w:rsidR="00770E61">
        <w:rPr>
          <w:rFonts w:cstheme="minorHAnsi"/>
          <w:sz w:val="24"/>
          <w:szCs w:val="24"/>
          <w:lang w:val="ru-RU"/>
        </w:rPr>
        <w:t xml:space="preserve">3 </w:t>
      </w:r>
      <w:r w:rsidR="00770E61" w:rsidRPr="00E74225">
        <w:rPr>
          <w:rFonts w:cstheme="minorHAnsi"/>
          <w:sz w:val="24"/>
          <w:szCs w:val="24"/>
          <w:lang w:val="ru-RU"/>
        </w:rPr>
        <w:t>Школа</w:t>
      </w:r>
      <w:r w:rsidRPr="00E74225">
        <w:rPr>
          <w:rFonts w:cstheme="minorHAnsi"/>
          <w:sz w:val="24"/>
          <w:szCs w:val="24"/>
          <w:lang w:val="ru-RU"/>
        </w:rPr>
        <w:t xml:space="preserve"> организовала изучение государственных символов России. В рабочие программы воспитания НОО, ООО и СОО включили ключевое общешкольное дело – церемонию поднятия Государственного флага России и исполнения Государственного гимна России в соответствии с рекомендациями </w:t>
      </w:r>
      <w:proofErr w:type="spellStart"/>
      <w:r w:rsidRPr="00E74225">
        <w:rPr>
          <w:rFonts w:cstheme="minorHAnsi"/>
          <w:sz w:val="24"/>
          <w:szCs w:val="24"/>
          <w:lang w:val="ru-RU"/>
        </w:rPr>
        <w:t>Минпросвещения</w:t>
      </w:r>
      <w:proofErr w:type="spellEnd"/>
      <w:r w:rsidRPr="00E74225">
        <w:rPr>
          <w:rFonts w:cstheme="minorHAnsi"/>
          <w:sz w:val="24"/>
          <w:szCs w:val="24"/>
          <w:lang w:val="ru-RU"/>
        </w:rPr>
        <w:t xml:space="preserve"> России, изложенными в письме от 15.04.2022 № СК-295/06 и Стандартом от 06.06.2022. </w:t>
      </w:r>
    </w:p>
    <w:p w14:paraId="19066BBB" w14:textId="77777777" w:rsidR="0066387C" w:rsidRPr="00E74225" w:rsidRDefault="0066387C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lastRenderedPageBreak/>
        <w:t xml:space="preserve">          Скорректировали ООП НОО в части рабочих программ по предметам «Окружающий мир» и «ОРКСЭ» –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добавили темы по изучению государственных символов.</w:t>
      </w:r>
    </w:p>
    <w:p w14:paraId="265F9304" w14:textId="77777777" w:rsidR="0066387C" w:rsidRPr="00E74225" w:rsidRDefault="0066387C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 xml:space="preserve">          Скорректировали ООП ООО в части рабочих программ по предметам «ОДНКНР» и «Обществознание» – добавили темы по изучению государственных символов и возможность разработки проектов учащимися по темам, позволяющим углубить знания о госсимволике, истории ее развития.</w:t>
      </w:r>
    </w:p>
    <w:p w14:paraId="3B97CF21" w14:textId="77777777" w:rsidR="0066387C" w:rsidRPr="00E74225" w:rsidRDefault="0066387C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 xml:space="preserve">           Скорректировали ООП СОО в части рабочей программы по предмету «История» –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расширили тему, связанную с изучением государственных символов, и добавили темы индивидуальных проектов, позволяющих углубить знания о госсимволике.</w:t>
      </w:r>
    </w:p>
    <w:p w14:paraId="49F1F430" w14:textId="27232FCA" w:rsidR="0066387C" w:rsidRPr="00E74225" w:rsidRDefault="0066387C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 xml:space="preserve">           С </w:t>
      </w:r>
      <w:r w:rsidR="00770E61">
        <w:rPr>
          <w:rFonts w:cstheme="minorHAnsi"/>
          <w:sz w:val="24"/>
          <w:szCs w:val="24"/>
          <w:lang w:val="ru-RU"/>
        </w:rPr>
        <w:t xml:space="preserve">1 </w:t>
      </w:r>
      <w:r w:rsidRPr="00E74225">
        <w:rPr>
          <w:rFonts w:cstheme="minorHAnsi"/>
          <w:sz w:val="24"/>
          <w:szCs w:val="24"/>
          <w:lang w:val="ru-RU"/>
        </w:rPr>
        <w:t>сентября стали реализовывать курс внеурочной деятельности «</w:t>
      </w:r>
      <w:r w:rsidR="00770E61">
        <w:rPr>
          <w:rFonts w:cstheme="minorHAnsi"/>
          <w:sz w:val="24"/>
          <w:szCs w:val="24"/>
          <w:lang w:val="ru-RU"/>
        </w:rPr>
        <w:t>Россия-мои горизонты</w:t>
      </w:r>
      <w:r w:rsidRPr="00E74225">
        <w:rPr>
          <w:rFonts w:cstheme="minorHAnsi"/>
          <w:sz w:val="24"/>
          <w:szCs w:val="24"/>
          <w:lang w:val="ru-RU"/>
        </w:rPr>
        <w:t xml:space="preserve">» в соответствии с письмом </w:t>
      </w:r>
      <w:proofErr w:type="spellStart"/>
      <w:r w:rsidRPr="00E74225">
        <w:rPr>
          <w:rFonts w:cstheme="minorHAnsi"/>
          <w:sz w:val="24"/>
          <w:szCs w:val="24"/>
          <w:lang w:val="ru-RU"/>
        </w:rPr>
        <w:t>Минпросвещения</w:t>
      </w:r>
      <w:proofErr w:type="spellEnd"/>
      <w:r w:rsidRPr="00E74225">
        <w:rPr>
          <w:rFonts w:cstheme="minorHAnsi"/>
          <w:sz w:val="24"/>
          <w:szCs w:val="24"/>
          <w:lang w:val="ru-RU"/>
        </w:rPr>
        <w:t xml:space="preserve"> от 15.08.202</w:t>
      </w:r>
      <w:r w:rsidR="00770E61">
        <w:rPr>
          <w:rFonts w:cstheme="minorHAnsi"/>
          <w:sz w:val="24"/>
          <w:szCs w:val="24"/>
          <w:lang w:val="ru-RU"/>
        </w:rPr>
        <w:t>3</w:t>
      </w:r>
      <w:r w:rsidRPr="00E74225">
        <w:rPr>
          <w:rFonts w:cstheme="minorHAnsi"/>
          <w:sz w:val="24"/>
          <w:szCs w:val="24"/>
          <w:lang w:val="ru-RU"/>
        </w:rPr>
        <w:t xml:space="preserve"> № 03-1190.</w:t>
      </w:r>
    </w:p>
    <w:p w14:paraId="6231AF0D" w14:textId="77777777" w:rsidR="00B3410F" w:rsidRPr="00365FC5" w:rsidRDefault="00393126" w:rsidP="00124A47">
      <w:pPr>
        <w:jc w:val="both"/>
        <w:rPr>
          <w:rFonts w:cstheme="minorHAnsi"/>
          <w:b/>
          <w:sz w:val="24"/>
          <w:szCs w:val="24"/>
          <w:lang w:val="ru-RU"/>
        </w:rPr>
      </w:pPr>
      <w:r w:rsidRPr="00365FC5">
        <w:rPr>
          <w:rFonts w:cstheme="minorHAnsi"/>
          <w:b/>
          <w:sz w:val="24"/>
          <w:szCs w:val="24"/>
        </w:rPr>
        <w:t>V</w:t>
      </w:r>
      <w:r w:rsidRPr="00365FC5">
        <w:rPr>
          <w:rFonts w:cstheme="minorHAnsi"/>
          <w:b/>
          <w:sz w:val="24"/>
          <w:szCs w:val="24"/>
          <w:lang w:val="ru-RU"/>
        </w:rPr>
        <w:t>. Оценка востребованности выпускников</w:t>
      </w:r>
    </w:p>
    <w:tbl>
      <w:tblPr>
        <w:tblW w:w="1014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003"/>
        <w:gridCol w:w="742"/>
        <w:gridCol w:w="1090"/>
        <w:gridCol w:w="1090"/>
        <w:gridCol w:w="1112"/>
        <w:gridCol w:w="992"/>
        <w:gridCol w:w="850"/>
        <w:gridCol w:w="1276"/>
        <w:gridCol w:w="1134"/>
        <w:gridCol w:w="851"/>
      </w:tblGrid>
      <w:tr w:rsidR="00365FC5" w:rsidRPr="00665854" w14:paraId="68E772A1" w14:textId="77777777" w:rsidTr="0069594A">
        <w:tc>
          <w:tcPr>
            <w:tcW w:w="10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1568DB" w14:textId="77777777" w:rsidR="00365FC5" w:rsidRPr="00665854" w:rsidRDefault="00365FC5" w:rsidP="0069594A">
            <w:proofErr w:type="spellStart"/>
            <w:r w:rsidRPr="00665854">
              <w:rPr>
                <w:rFonts w:hAnsi="Times New Roman" w:cs="Times New Roman"/>
                <w:sz w:val="24"/>
                <w:szCs w:val="24"/>
              </w:rPr>
              <w:t>Год</w:t>
            </w:r>
            <w:proofErr w:type="spellEnd"/>
            <w:r w:rsidRPr="00665854">
              <w:br/>
            </w:r>
            <w:proofErr w:type="spellStart"/>
            <w:r w:rsidRPr="00665854">
              <w:rPr>
                <w:rFonts w:hAnsi="Times New Roman" w:cs="Times New Roman"/>
                <w:sz w:val="24"/>
                <w:szCs w:val="24"/>
              </w:rPr>
              <w:t>выпуска</w:t>
            </w:r>
            <w:proofErr w:type="spellEnd"/>
          </w:p>
        </w:tc>
        <w:tc>
          <w:tcPr>
            <w:tcW w:w="40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6458F2" w14:textId="77777777" w:rsidR="00365FC5" w:rsidRPr="00665854" w:rsidRDefault="00365FC5" w:rsidP="0069594A">
            <w:proofErr w:type="spellStart"/>
            <w:r w:rsidRPr="00665854">
              <w:rPr>
                <w:rFonts w:hAnsi="Times New Roman" w:cs="Times New Roman"/>
                <w:sz w:val="24"/>
                <w:szCs w:val="24"/>
              </w:rPr>
              <w:t>Основная</w:t>
            </w:r>
            <w:proofErr w:type="spellEnd"/>
            <w:r w:rsidRPr="00665854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5854">
              <w:rPr>
                <w:rFonts w:hAnsi="Times New Roman" w:cs="Times New Roman"/>
                <w:sz w:val="24"/>
                <w:szCs w:val="24"/>
              </w:rPr>
              <w:t>школа</w:t>
            </w:r>
            <w:proofErr w:type="spellEnd"/>
          </w:p>
        </w:tc>
        <w:tc>
          <w:tcPr>
            <w:tcW w:w="51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B52F61" w14:textId="77777777" w:rsidR="00365FC5" w:rsidRPr="00665854" w:rsidRDefault="00365FC5" w:rsidP="0069594A">
            <w:proofErr w:type="spellStart"/>
            <w:r w:rsidRPr="00665854">
              <w:rPr>
                <w:rFonts w:hAnsi="Times New Roman" w:cs="Times New Roman"/>
                <w:sz w:val="24"/>
                <w:szCs w:val="24"/>
              </w:rPr>
              <w:t>Средняя</w:t>
            </w:r>
            <w:proofErr w:type="spellEnd"/>
            <w:r w:rsidRPr="00665854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5854">
              <w:rPr>
                <w:rFonts w:hAnsi="Times New Roman" w:cs="Times New Roman"/>
                <w:sz w:val="24"/>
                <w:szCs w:val="24"/>
              </w:rPr>
              <w:t>школа</w:t>
            </w:r>
            <w:proofErr w:type="spellEnd"/>
          </w:p>
        </w:tc>
      </w:tr>
      <w:tr w:rsidR="00365FC5" w:rsidRPr="00AC0E71" w14:paraId="416903B9" w14:textId="77777777" w:rsidTr="0069594A">
        <w:tc>
          <w:tcPr>
            <w:tcW w:w="10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2574E4" w14:textId="77777777" w:rsidR="00365FC5" w:rsidRPr="00665854" w:rsidRDefault="00365FC5" w:rsidP="0069594A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01FF9B" w14:textId="77777777" w:rsidR="00365FC5" w:rsidRPr="00665854" w:rsidRDefault="00365FC5" w:rsidP="0069594A">
            <w:proofErr w:type="spellStart"/>
            <w:r w:rsidRPr="00665854">
              <w:rPr>
                <w:rFonts w:hAnsi="Times New Roman" w:cs="Times New Roman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B7C0A9" w14:textId="77777777" w:rsidR="00365FC5" w:rsidRPr="00665854" w:rsidRDefault="00365FC5" w:rsidP="0069594A">
            <w:pPr>
              <w:rPr>
                <w:lang w:val="ru-RU"/>
              </w:rPr>
            </w:pPr>
            <w:r w:rsidRPr="00665854">
              <w:rPr>
                <w:rFonts w:hAnsi="Times New Roman" w:cs="Times New Roman"/>
                <w:sz w:val="24"/>
                <w:szCs w:val="24"/>
                <w:lang w:val="ru-RU"/>
              </w:rPr>
              <w:t>Перешли в</w:t>
            </w:r>
            <w:r w:rsidRPr="00665854">
              <w:rPr>
                <w:lang w:val="ru-RU"/>
              </w:rPr>
              <w:br/>
            </w:r>
            <w:r w:rsidRPr="00665854">
              <w:rPr>
                <w:rFonts w:hAnsi="Times New Roman" w:cs="Times New Roman"/>
                <w:sz w:val="24"/>
                <w:szCs w:val="24"/>
                <w:lang w:val="ru-RU"/>
              </w:rPr>
              <w:t>10-й класс</w:t>
            </w:r>
            <w:r w:rsidRPr="00665854">
              <w:rPr>
                <w:lang w:val="ru-RU"/>
              </w:rPr>
              <w:br/>
            </w:r>
            <w:r w:rsidRPr="00665854">
              <w:rPr>
                <w:rFonts w:hAnsi="Times New Roman" w:cs="Times New Roman"/>
                <w:sz w:val="24"/>
                <w:szCs w:val="24"/>
                <w:lang w:val="ru-RU"/>
              </w:rPr>
              <w:t>Школы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670E0D" w14:textId="77777777" w:rsidR="00365FC5" w:rsidRPr="00665854" w:rsidRDefault="00365FC5" w:rsidP="0069594A">
            <w:pPr>
              <w:rPr>
                <w:lang w:val="ru-RU"/>
              </w:rPr>
            </w:pPr>
            <w:r w:rsidRPr="00665854">
              <w:rPr>
                <w:rFonts w:hAnsi="Times New Roman" w:cs="Times New Roman"/>
                <w:sz w:val="24"/>
                <w:szCs w:val="24"/>
                <w:lang w:val="ru-RU"/>
              </w:rPr>
              <w:t>Перешли в</w:t>
            </w:r>
            <w:r w:rsidRPr="00665854">
              <w:rPr>
                <w:lang w:val="ru-RU"/>
              </w:rPr>
              <w:br/>
            </w:r>
            <w:r w:rsidRPr="00665854">
              <w:rPr>
                <w:rFonts w:hAnsi="Times New Roman" w:cs="Times New Roman"/>
                <w:sz w:val="24"/>
                <w:szCs w:val="24"/>
                <w:lang w:val="ru-RU"/>
              </w:rPr>
              <w:t>10-й класс</w:t>
            </w:r>
            <w:r w:rsidRPr="00665854">
              <w:rPr>
                <w:lang w:val="ru-RU"/>
              </w:rPr>
              <w:br/>
            </w:r>
            <w:r w:rsidRPr="00665854">
              <w:rPr>
                <w:rFonts w:hAnsi="Times New Roman" w:cs="Times New Roman"/>
                <w:sz w:val="24"/>
                <w:szCs w:val="24"/>
                <w:lang w:val="ru-RU"/>
              </w:rPr>
              <w:t>другой ОО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92EFD3" w14:textId="77777777" w:rsidR="00365FC5" w:rsidRPr="00665854" w:rsidRDefault="00365FC5" w:rsidP="0069594A">
            <w:proofErr w:type="spellStart"/>
            <w:r w:rsidRPr="00665854">
              <w:rPr>
                <w:rFonts w:hAnsi="Times New Roman" w:cs="Times New Roman"/>
                <w:sz w:val="24"/>
                <w:szCs w:val="24"/>
              </w:rPr>
              <w:t>Поступили</w:t>
            </w:r>
            <w:proofErr w:type="spellEnd"/>
            <w:r w:rsidRPr="00665854">
              <w:rPr>
                <w:rFonts w:hAnsi="Times New Roman" w:cs="Times New Roman"/>
                <w:sz w:val="24"/>
                <w:szCs w:val="24"/>
              </w:rPr>
              <w:t xml:space="preserve"> в</w:t>
            </w:r>
            <w:r w:rsidRPr="00665854">
              <w:br/>
            </w:r>
            <w:proofErr w:type="spellStart"/>
            <w:r w:rsidRPr="00665854">
              <w:rPr>
                <w:rFonts w:hAnsi="Times New Roman" w:cs="Times New Roman"/>
                <w:sz w:val="24"/>
                <w:szCs w:val="24"/>
              </w:rPr>
              <w:t>профессиональную</w:t>
            </w:r>
            <w:proofErr w:type="spellEnd"/>
            <w:r w:rsidRPr="00665854">
              <w:br/>
            </w:r>
            <w:r w:rsidRPr="00665854">
              <w:rPr>
                <w:rFonts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074918" w14:textId="77777777" w:rsidR="00365FC5" w:rsidRPr="00665854" w:rsidRDefault="00365FC5" w:rsidP="0069594A">
            <w:proofErr w:type="spellStart"/>
            <w:r w:rsidRPr="00665854">
              <w:rPr>
                <w:rFonts w:hAnsi="Times New Roman" w:cs="Times New Roman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8BF696" w14:textId="77777777" w:rsidR="00365FC5" w:rsidRPr="00665854" w:rsidRDefault="00365FC5" w:rsidP="0069594A">
            <w:proofErr w:type="spellStart"/>
            <w:r w:rsidRPr="00665854">
              <w:rPr>
                <w:rFonts w:hAnsi="Times New Roman" w:cs="Times New Roman"/>
                <w:sz w:val="24"/>
                <w:szCs w:val="24"/>
              </w:rPr>
              <w:t>Поступили</w:t>
            </w:r>
            <w:proofErr w:type="spellEnd"/>
            <w:r w:rsidRPr="00665854">
              <w:br/>
            </w:r>
            <w:r w:rsidRPr="00665854">
              <w:rPr>
                <w:rFonts w:hAnsi="Times New Roman" w:cs="Times New Roman"/>
                <w:sz w:val="24"/>
                <w:szCs w:val="24"/>
              </w:rPr>
              <w:t>в ВУЗ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7F9C4D" w14:textId="77777777" w:rsidR="00365FC5" w:rsidRPr="00665854" w:rsidRDefault="00365FC5" w:rsidP="0069594A">
            <w:proofErr w:type="spellStart"/>
            <w:r w:rsidRPr="00665854">
              <w:rPr>
                <w:rFonts w:hAnsi="Times New Roman" w:cs="Times New Roman"/>
                <w:sz w:val="24"/>
                <w:szCs w:val="24"/>
              </w:rPr>
              <w:t>Поступили</w:t>
            </w:r>
            <w:proofErr w:type="spellEnd"/>
            <w:r w:rsidRPr="00665854">
              <w:rPr>
                <w:rFonts w:hAnsi="Times New Roman" w:cs="Times New Roman"/>
                <w:sz w:val="24"/>
                <w:szCs w:val="24"/>
              </w:rPr>
              <w:t xml:space="preserve"> в</w:t>
            </w:r>
            <w:r w:rsidRPr="00665854">
              <w:br/>
            </w:r>
            <w:proofErr w:type="spellStart"/>
            <w:r w:rsidRPr="00665854">
              <w:rPr>
                <w:rFonts w:hAnsi="Times New Roman" w:cs="Times New Roman"/>
                <w:sz w:val="24"/>
                <w:szCs w:val="24"/>
              </w:rPr>
              <w:t>профессиональную</w:t>
            </w:r>
            <w:proofErr w:type="spellEnd"/>
            <w:r w:rsidRPr="00665854">
              <w:br/>
            </w:r>
            <w:r w:rsidRPr="00665854">
              <w:rPr>
                <w:rFonts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9C1E92" w14:textId="77777777" w:rsidR="00365FC5" w:rsidRPr="00665854" w:rsidRDefault="00365FC5" w:rsidP="0069594A">
            <w:proofErr w:type="spellStart"/>
            <w:r w:rsidRPr="00665854">
              <w:rPr>
                <w:rFonts w:hAnsi="Times New Roman" w:cs="Times New Roman"/>
                <w:sz w:val="24"/>
                <w:szCs w:val="24"/>
              </w:rPr>
              <w:t>Устроились</w:t>
            </w:r>
            <w:proofErr w:type="spellEnd"/>
            <w:r w:rsidRPr="00665854">
              <w:br/>
            </w:r>
            <w:proofErr w:type="spellStart"/>
            <w:r w:rsidRPr="00665854">
              <w:rPr>
                <w:rFonts w:hAnsi="Times New Roman" w:cs="Times New Roman"/>
                <w:sz w:val="24"/>
                <w:szCs w:val="24"/>
              </w:rPr>
              <w:t>на</w:t>
            </w:r>
            <w:proofErr w:type="spellEnd"/>
            <w:r w:rsidRPr="00665854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5854">
              <w:rPr>
                <w:rFonts w:hAnsi="Times New Roman" w:cs="Times New Roman"/>
                <w:sz w:val="24"/>
                <w:szCs w:val="24"/>
              </w:rPr>
              <w:t>работу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4DB6C1" w14:textId="77777777" w:rsidR="00365FC5" w:rsidRPr="00665854" w:rsidRDefault="00365FC5" w:rsidP="0069594A">
            <w:pPr>
              <w:rPr>
                <w:lang w:val="ru-RU"/>
              </w:rPr>
            </w:pPr>
            <w:r w:rsidRPr="00665854">
              <w:rPr>
                <w:rFonts w:hAnsi="Times New Roman" w:cs="Times New Roman"/>
                <w:sz w:val="24"/>
                <w:szCs w:val="24"/>
                <w:lang w:val="ru-RU"/>
              </w:rPr>
              <w:t>Пошли на</w:t>
            </w:r>
            <w:r w:rsidRPr="00665854">
              <w:rPr>
                <w:lang w:val="ru-RU"/>
              </w:rPr>
              <w:br/>
            </w:r>
            <w:r w:rsidRPr="00665854">
              <w:rPr>
                <w:rFonts w:hAnsi="Times New Roman" w:cs="Times New Roman"/>
                <w:sz w:val="24"/>
                <w:szCs w:val="24"/>
                <w:lang w:val="ru-RU"/>
              </w:rPr>
              <w:t>срочную</w:t>
            </w:r>
            <w:r w:rsidRPr="00665854">
              <w:rPr>
                <w:lang w:val="ru-RU"/>
              </w:rPr>
              <w:br/>
            </w:r>
            <w:r w:rsidRPr="00665854">
              <w:rPr>
                <w:rFonts w:hAnsi="Times New Roman" w:cs="Times New Roman"/>
                <w:sz w:val="24"/>
                <w:szCs w:val="24"/>
                <w:lang w:val="ru-RU"/>
              </w:rPr>
              <w:t>службу по</w:t>
            </w:r>
            <w:r w:rsidRPr="00665854">
              <w:rPr>
                <w:lang w:val="ru-RU"/>
              </w:rPr>
              <w:br/>
            </w:r>
            <w:r w:rsidRPr="00665854">
              <w:rPr>
                <w:rFonts w:hAnsi="Times New Roman" w:cs="Times New Roman"/>
                <w:sz w:val="24"/>
                <w:szCs w:val="24"/>
                <w:lang w:val="ru-RU"/>
              </w:rPr>
              <w:t>призыву</w:t>
            </w:r>
          </w:p>
        </w:tc>
      </w:tr>
      <w:tr w:rsidR="00365FC5" w:rsidRPr="00665854" w14:paraId="2716BC3D" w14:textId="77777777" w:rsidTr="0069594A"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72C075" w14:textId="77777777" w:rsidR="00365FC5" w:rsidRPr="00744E2E" w:rsidRDefault="00365FC5" w:rsidP="0069594A">
            <w:pPr>
              <w:rPr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</w:rPr>
              <w:t>20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4E1768" w14:textId="17421467" w:rsidR="00365FC5" w:rsidRPr="00665854" w:rsidRDefault="003326C7" w:rsidP="0069594A">
            <w:pPr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E4AE86" w14:textId="4EFBD019" w:rsidR="00365FC5" w:rsidRPr="00665854" w:rsidRDefault="003326C7" w:rsidP="0069594A">
            <w:pPr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0817EF" w14:textId="2D6B36DC" w:rsidR="00365FC5" w:rsidRPr="00665854" w:rsidRDefault="003326C7" w:rsidP="0069594A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8AE9B7" w14:textId="5F6AD9D5" w:rsidR="00365FC5" w:rsidRPr="00665854" w:rsidRDefault="003326C7" w:rsidP="0069594A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34ECAB" w14:textId="66EFB8E4" w:rsidR="00365FC5" w:rsidRPr="00665854" w:rsidRDefault="003326C7" w:rsidP="0069594A">
            <w:pPr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683823" w14:textId="77777777" w:rsidR="00365FC5" w:rsidRPr="00665854" w:rsidRDefault="00365FC5" w:rsidP="0069594A">
            <w:pPr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3E4C4A" w14:textId="77777777" w:rsidR="00365FC5" w:rsidRPr="00665854" w:rsidRDefault="00365FC5" w:rsidP="0069594A">
            <w:pPr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0187DB" w14:textId="77777777" w:rsidR="00365FC5" w:rsidRPr="00665854" w:rsidRDefault="00365FC5" w:rsidP="0069594A">
            <w:pPr>
              <w:rPr>
                <w:lang w:val="ru-RU"/>
              </w:rPr>
            </w:pPr>
            <w:r w:rsidRPr="00665854">
              <w:rPr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C58F49" w14:textId="77777777" w:rsidR="00365FC5" w:rsidRPr="00665854" w:rsidRDefault="00365FC5" w:rsidP="0069594A">
            <w:pPr>
              <w:rPr>
                <w:lang w:val="ru-RU"/>
              </w:rPr>
            </w:pPr>
            <w:r w:rsidRPr="00665854">
              <w:rPr>
                <w:lang w:val="ru-RU"/>
              </w:rPr>
              <w:t>2</w:t>
            </w:r>
          </w:p>
        </w:tc>
      </w:tr>
      <w:tr w:rsidR="00910AF0" w:rsidRPr="00665854" w14:paraId="251A860A" w14:textId="77777777" w:rsidTr="0069594A"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6149A0" w14:textId="366A02C5" w:rsidR="00910AF0" w:rsidRPr="00910AF0" w:rsidRDefault="00910AF0" w:rsidP="0069594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52476F" w14:textId="7D75C8F7" w:rsidR="00910AF0" w:rsidRDefault="003326C7" w:rsidP="0069594A">
            <w:pPr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8B2BAA" w14:textId="166EF1DC" w:rsidR="00910AF0" w:rsidRDefault="003326C7" w:rsidP="0069594A">
            <w:pPr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16F764" w14:textId="39413075" w:rsidR="00910AF0" w:rsidRPr="00665854" w:rsidRDefault="003326C7" w:rsidP="0069594A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1DA0FB" w14:textId="14ECC070" w:rsidR="00910AF0" w:rsidRDefault="003326C7" w:rsidP="0069594A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B57502" w14:textId="2AABA245" w:rsidR="00910AF0" w:rsidRDefault="003326C7" w:rsidP="0069594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568D90" w14:textId="66EA358C" w:rsidR="00910AF0" w:rsidRDefault="003326C7" w:rsidP="0069594A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81C43A" w14:textId="42152C2D" w:rsidR="00910AF0" w:rsidRDefault="003326C7" w:rsidP="0069594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51A2AA" w14:textId="414C9EE7" w:rsidR="00910AF0" w:rsidRPr="00665854" w:rsidRDefault="003326C7" w:rsidP="0069594A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DA1313" w14:textId="3378D49E" w:rsidR="00910AF0" w:rsidRPr="00665854" w:rsidRDefault="003326C7" w:rsidP="0069594A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910AF0" w:rsidRPr="00665854" w14:paraId="217D5EB7" w14:textId="77777777" w:rsidTr="0069594A"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8008E9" w14:textId="37397241" w:rsidR="00910AF0" w:rsidRDefault="00910AF0" w:rsidP="0069594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E2B8B2" w14:textId="2BA26D89" w:rsidR="00910AF0" w:rsidRDefault="003326C7" w:rsidP="0069594A">
            <w:pPr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D46DA3" w14:textId="67D3C510" w:rsidR="00910AF0" w:rsidRDefault="003326C7" w:rsidP="0069594A">
            <w:pPr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7EF269" w14:textId="423BD705" w:rsidR="00910AF0" w:rsidRPr="00665854" w:rsidRDefault="003326C7" w:rsidP="0069594A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268B12" w14:textId="0CB4BD5A" w:rsidR="00910AF0" w:rsidRDefault="003326C7" w:rsidP="0069594A">
            <w:pPr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B22514" w14:textId="1594EFB4" w:rsidR="00910AF0" w:rsidRDefault="003326C7" w:rsidP="0069594A">
            <w:pPr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454D8C" w14:textId="0DBC7CF3" w:rsidR="00910AF0" w:rsidRDefault="003326C7" w:rsidP="0069594A">
            <w:pPr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BCF988" w14:textId="13121E5E" w:rsidR="00910AF0" w:rsidRDefault="003326C7" w:rsidP="0069594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BDB20B" w14:textId="3923B672" w:rsidR="00910AF0" w:rsidRPr="00665854" w:rsidRDefault="003326C7" w:rsidP="0069594A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642F74" w14:textId="2A1AF308" w:rsidR="00910AF0" w:rsidRPr="00665854" w:rsidRDefault="003326C7" w:rsidP="0069594A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</w:tbl>
    <w:p w14:paraId="2E402609" w14:textId="15D8E5B0" w:rsidR="00921A52" w:rsidRDefault="00E86750" w:rsidP="00124A47">
      <w:pPr>
        <w:jc w:val="both"/>
        <w:rPr>
          <w:rFonts w:cstheme="minorHAnsi"/>
          <w:sz w:val="24"/>
          <w:szCs w:val="24"/>
          <w:lang w:val="ru-RU"/>
        </w:rPr>
      </w:pPr>
      <w:r w:rsidRPr="00365FC5">
        <w:rPr>
          <w:rFonts w:cstheme="minorHAnsi"/>
          <w:sz w:val="24"/>
          <w:szCs w:val="24"/>
          <w:lang w:val="ru-RU"/>
        </w:rPr>
        <w:t>Количество выпускников, поступающих в</w:t>
      </w:r>
      <w:r w:rsidRPr="00124A47">
        <w:rPr>
          <w:rFonts w:cstheme="minorHAnsi"/>
          <w:sz w:val="24"/>
          <w:szCs w:val="24"/>
        </w:rPr>
        <w:t> </w:t>
      </w:r>
      <w:r w:rsidRPr="00365FC5">
        <w:rPr>
          <w:rFonts w:cstheme="minorHAnsi"/>
          <w:sz w:val="24"/>
          <w:szCs w:val="24"/>
          <w:lang w:val="ru-RU"/>
        </w:rPr>
        <w:t>ВУЗ, стабильно растет по</w:t>
      </w:r>
      <w:r w:rsidRPr="00124A47">
        <w:rPr>
          <w:rFonts w:cstheme="minorHAnsi"/>
          <w:sz w:val="24"/>
          <w:szCs w:val="24"/>
        </w:rPr>
        <w:t> </w:t>
      </w:r>
      <w:r w:rsidRPr="00365FC5">
        <w:rPr>
          <w:rFonts w:cstheme="minorHAnsi"/>
          <w:sz w:val="24"/>
          <w:szCs w:val="24"/>
          <w:lang w:val="ru-RU"/>
        </w:rPr>
        <w:t>сравнению с</w:t>
      </w:r>
      <w:r w:rsidRPr="00124A47">
        <w:rPr>
          <w:rFonts w:cstheme="minorHAnsi"/>
          <w:sz w:val="24"/>
          <w:szCs w:val="24"/>
        </w:rPr>
        <w:t> </w:t>
      </w:r>
      <w:r w:rsidRPr="00365FC5">
        <w:rPr>
          <w:rFonts w:cstheme="minorHAnsi"/>
          <w:sz w:val="24"/>
          <w:szCs w:val="24"/>
          <w:lang w:val="ru-RU"/>
        </w:rPr>
        <w:t xml:space="preserve">общим количеством выпускников 11-го класса. </w:t>
      </w:r>
      <w:r w:rsidRPr="00E74225">
        <w:rPr>
          <w:rFonts w:cstheme="minorHAnsi"/>
          <w:sz w:val="24"/>
          <w:szCs w:val="24"/>
          <w:lang w:val="ru-RU"/>
        </w:rPr>
        <w:t>В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202</w:t>
      </w:r>
      <w:r w:rsidR="00910AF0">
        <w:rPr>
          <w:rFonts w:cstheme="minorHAnsi"/>
          <w:sz w:val="24"/>
          <w:szCs w:val="24"/>
          <w:lang w:val="ru-RU"/>
        </w:rPr>
        <w:t>3</w:t>
      </w:r>
      <w:r w:rsidRPr="00E74225">
        <w:rPr>
          <w:rFonts w:cstheme="minorHAnsi"/>
          <w:sz w:val="24"/>
          <w:szCs w:val="24"/>
          <w:lang w:val="ru-RU"/>
        </w:rPr>
        <w:t xml:space="preserve"> году прирост составил</w:t>
      </w:r>
      <w:r w:rsidRPr="00124A47">
        <w:rPr>
          <w:rFonts w:cstheme="minorHAnsi"/>
          <w:sz w:val="24"/>
          <w:szCs w:val="24"/>
        </w:rPr>
        <w:t> </w:t>
      </w:r>
      <w:r w:rsidR="003326C7">
        <w:rPr>
          <w:rFonts w:cstheme="minorHAnsi"/>
          <w:sz w:val="24"/>
          <w:szCs w:val="24"/>
          <w:lang w:val="ru-RU"/>
        </w:rPr>
        <w:t>80</w:t>
      </w:r>
      <w:r w:rsidRPr="00E74225">
        <w:rPr>
          <w:rFonts w:cstheme="minorHAnsi"/>
          <w:sz w:val="24"/>
          <w:szCs w:val="24"/>
          <w:lang w:val="ru-RU"/>
        </w:rPr>
        <w:t>% по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сравнению с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результатами 202</w:t>
      </w:r>
      <w:r w:rsidR="00910AF0">
        <w:rPr>
          <w:rFonts w:cstheme="minorHAnsi"/>
          <w:sz w:val="24"/>
          <w:szCs w:val="24"/>
          <w:lang w:val="ru-RU"/>
        </w:rPr>
        <w:t>2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года.</w:t>
      </w:r>
    </w:p>
    <w:p w14:paraId="6DFFF1BF" w14:textId="77777777" w:rsidR="00365FC5" w:rsidRPr="00365FC5" w:rsidRDefault="00365FC5" w:rsidP="00124A47">
      <w:pPr>
        <w:jc w:val="both"/>
        <w:rPr>
          <w:rFonts w:cstheme="minorHAnsi"/>
          <w:sz w:val="24"/>
          <w:szCs w:val="24"/>
          <w:lang w:val="ru-RU"/>
        </w:rPr>
      </w:pPr>
    </w:p>
    <w:p w14:paraId="0EEA1B5C" w14:textId="77777777" w:rsidR="004D2B70" w:rsidRPr="00365FC5" w:rsidRDefault="004D2B70" w:rsidP="00365FC5">
      <w:pPr>
        <w:jc w:val="center"/>
        <w:rPr>
          <w:rFonts w:cstheme="minorHAnsi"/>
          <w:b/>
          <w:sz w:val="24"/>
          <w:szCs w:val="24"/>
          <w:lang w:val="ru-RU"/>
        </w:rPr>
      </w:pPr>
      <w:r w:rsidRPr="00365FC5">
        <w:rPr>
          <w:rFonts w:cstheme="minorHAnsi"/>
          <w:b/>
          <w:sz w:val="24"/>
          <w:szCs w:val="24"/>
        </w:rPr>
        <w:t>VI</w:t>
      </w:r>
      <w:r w:rsidRPr="00365FC5">
        <w:rPr>
          <w:rFonts w:cstheme="minorHAnsi"/>
          <w:b/>
          <w:sz w:val="24"/>
          <w:szCs w:val="24"/>
          <w:lang w:val="ru-RU"/>
        </w:rPr>
        <w:t>. Оценка качества кадрового обеспечения</w:t>
      </w:r>
    </w:p>
    <w:p w14:paraId="46284C59" w14:textId="44CCA6D6" w:rsidR="004D2B70" w:rsidRPr="00E74225" w:rsidRDefault="004D2B70" w:rsidP="00124A47">
      <w:pPr>
        <w:jc w:val="both"/>
        <w:rPr>
          <w:rFonts w:cstheme="minorHAnsi"/>
          <w:sz w:val="24"/>
          <w:szCs w:val="24"/>
          <w:lang w:val="ru-RU"/>
        </w:rPr>
      </w:pPr>
      <w:r w:rsidRPr="00365FC5">
        <w:rPr>
          <w:rFonts w:cstheme="minorHAnsi"/>
          <w:sz w:val="24"/>
          <w:szCs w:val="24"/>
          <w:lang w:val="ru-RU"/>
        </w:rPr>
        <w:t xml:space="preserve">        </w:t>
      </w:r>
      <w:r w:rsidRPr="00E74225">
        <w:rPr>
          <w:rFonts w:cstheme="minorHAnsi"/>
          <w:sz w:val="24"/>
          <w:szCs w:val="24"/>
          <w:lang w:val="ru-RU"/>
        </w:rPr>
        <w:t>На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период самообследования в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 xml:space="preserve">Школе работает </w:t>
      </w:r>
      <w:r w:rsidR="003326C7">
        <w:rPr>
          <w:rFonts w:cstheme="minorHAnsi"/>
          <w:sz w:val="24"/>
          <w:szCs w:val="24"/>
          <w:lang w:val="ru-RU"/>
        </w:rPr>
        <w:t xml:space="preserve">16 </w:t>
      </w:r>
      <w:r w:rsidRPr="00E74225">
        <w:rPr>
          <w:rFonts w:cstheme="minorHAnsi"/>
          <w:sz w:val="24"/>
          <w:szCs w:val="24"/>
          <w:lang w:val="ru-RU"/>
        </w:rPr>
        <w:t>педагогов, из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 xml:space="preserve">них </w:t>
      </w:r>
      <w:r w:rsidR="003326C7">
        <w:rPr>
          <w:rFonts w:cstheme="minorHAnsi"/>
          <w:sz w:val="24"/>
          <w:szCs w:val="24"/>
          <w:lang w:val="ru-RU"/>
        </w:rPr>
        <w:t>3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— внутренних совместителей. Из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них 6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человек имеют среднее специальное образование. В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202</w:t>
      </w:r>
      <w:r w:rsidR="003326C7">
        <w:rPr>
          <w:rFonts w:cstheme="minorHAnsi"/>
          <w:sz w:val="24"/>
          <w:szCs w:val="24"/>
          <w:lang w:val="ru-RU"/>
        </w:rPr>
        <w:t>3</w:t>
      </w:r>
      <w:r w:rsidRPr="00E74225">
        <w:rPr>
          <w:rFonts w:cstheme="minorHAnsi"/>
          <w:sz w:val="24"/>
          <w:szCs w:val="24"/>
          <w:lang w:val="ru-RU"/>
        </w:rPr>
        <w:t xml:space="preserve"> году аттестацию прошел 1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человек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— на</w:t>
      </w:r>
      <w:r w:rsidRPr="00124A47">
        <w:rPr>
          <w:rFonts w:cstheme="minorHAnsi"/>
          <w:sz w:val="24"/>
          <w:szCs w:val="24"/>
        </w:rPr>
        <w:t> </w:t>
      </w:r>
      <w:r w:rsidR="003326C7">
        <w:rPr>
          <w:rFonts w:cstheme="minorHAnsi"/>
          <w:sz w:val="24"/>
          <w:szCs w:val="24"/>
          <w:lang w:val="ru-RU"/>
        </w:rPr>
        <w:t>высшую</w:t>
      </w:r>
      <w:r w:rsidRPr="00E74225">
        <w:rPr>
          <w:rFonts w:cstheme="minorHAnsi"/>
          <w:sz w:val="24"/>
          <w:szCs w:val="24"/>
          <w:lang w:val="ru-RU"/>
        </w:rPr>
        <w:t xml:space="preserve"> квалификационную категорию.</w:t>
      </w:r>
    </w:p>
    <w:p w14:paraId="1305C774" w14:textId="77777777" w:rsidR="004D2B70" w:rsidRPr="00E74225" w:rsidRDefault="004D2B70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lastRenderedPageBreak/>
        <w:t xml:space="preserve">         В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целях повышения качества образовательной деятельности в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Школе проводится целенаправленная кадровая политика, основная цель которой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— обеспечение оптимального баланса процессов обновления и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сохранения численного и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качественного состава кадров в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его развитии, в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соответствии потребностями Школы и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требованиями действующего законодательства.</w:t>
      </w:r>
    </w:p>
    <w:p w14:paraId="5FC16DCD" w14:textId="77777777" w:rsidR="004D2B70" w:rsidRPr="00E74225" w:rsidRDefault="004D2B70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>Основные принципы кадровой политики направлены:</w:t>
      </w:r>
    </w:p>
    <w:p w14:paraId="1A9E4850" w14:textId="77777777" w:rsidR="004D2B70" w:rsidRPr="00E74225" w:rsidRDefault="004D2B70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>на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сохранение, укрепление и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развитие кадрового потенциала;</w:t>
      </w:r>
    </w:p>
    <w:p w14:paraId="4548DBAF" w14:textId="77777777" w:rsidR="004D2B70" w:rsidRPr="00E74225" w:rsidRDefault="004D2B70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>создание квалифицированного коллектива, способного работать в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современных условиях;</w:t>
      </w:r>
    </w:p>
    <w:p w14:paraId="1720B260" w14:textId="77777777" w:rsidR="004D2B70" w:rsidRPr="00E74225" w:rsidRDefault="004D2B70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>повышения уровня квалификации персонала.</w:t>
      </w:r>
    </w:p>
    <w:p w14:paraId="5C67D2A2" w14:textId="77777777" w:rsidR="004D2B70" w:rsidRPr="00E74225" w:rsidRDefault="004D2B70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>Оценивая кадровое обеспечение образовательной организации, являющееся одним из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условий, которое определяет качество подготовки обучающихся, необходимо констатировать следующее:</w:t>
      </w:r>
    </w:p>
    <w:p w14:paraId="16086ED1" w14:textId="77777777" w:rsidR="004D2B70" w:rsidRPr="00E74225" w:rsidRDefault="004D2B70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>образовательная деятельность в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Школе обеспечена квалифицированным профессиональным педагогическим составом;</w:t>
      </w:r>
    </w:p>
    <w:p w14:paraId="5C8FF2DC" w14:textId="77777777" w:rsidR="004D2B70" w:rsidRPr="00E74225" w:rsidRDefault="004D2B70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>кадровый потенциал Школы динамично развивается на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основе целенаправленной работы по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повышению квалификации педагогов.</w:t>
      </w:r>
    </w:p>
    <w:p w14:paraId="1964BED6" w14:textId="77777777" w:rsidR="00B3410F" w:rsidRPr="00E74225" w:rsidRDefault="00393126" w:rsidP="00365FC5">
      <w:pPr>
        <w:jc w:val="center"/>
        <w:rPr>
          <w:rFonts w:cstheme="minorHAnsi"/>
          <w:b/>
          <w:sz w:val="24"/>
          <w:szCs w:val="24"/>
          <w:lang w:val="ru-RU"/>
        </w:rPr>
      </w:pPr>
      <w:r w:rsidRPr="00365FC5">
        <w:rPr>
          <w:rFonts w:cstheme="minorHAnsi"/>
          <w:b/>
          <w:sz w:val="24"/>
          <w:szCs w:val="24"/>
        </w:rPr>
        <w:t>VII</w:t>
      </w:r>
      <w:r w:rsidRPr="00E74225">
        <w:rPr>
          <w:rFonts w:cstheme="minorHAnsi"/>
          <w:b/>
          <w:sz w:val="24"/>
          <w:szCs w:val="24"/>
          <w:lang w:val="ru-RU"/>
        </w:rPr>
        <w:t xml:space="preserve">. </w:t>
      </w:r>
      <w:r w:rsidRPr="00365FC5">
        <w:rPr>
          <w:rFonts w:cstheme="minorHAnsi"/>
          <w:b/>
          <w:sz w:val="24"/>
          <w:szCs w:val="24"/>
        </w:rPr>
        <w:t> </w:t>
      </w:r>
      <w:r w:rsidRPr="00E74225">
        <w:rPr>
          <w:rFonts w:cstheme="minorHAnsi"/>
          <w:b/>
          <w:sz w:val="24"/>
          <w:szCs w:val="24"/>
          <w:lang w:val="ru-RU"/>
        </w:rPr>
        <w:t>Оценка качества учебно-методического и библиотечно-информационного обеспечения</w:t>
      </w:r>
    </w:p>
    <w:p w14:paraId="48F9D436" w14:textId="77777777" w:rsidR="00E15017" w:rsidRPr="00CB7956" w:rsidRDefault="00E15017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 xml:space="preserve">                         </w:t>
      </w:r>
      <w:r w:rsidRPr="00CB7956">
        <w:rPr>
          <w:rFonts w:cstheme="minorHAnsi"/>
          <w:sz w:val="24"/>
          <w:szCs w:val="24"/>
          <w:lang w:val="ru-RU"/>
        </w:rPr>
        <w:t>Общая характеристика:</w:t>
      </w:r>
    </w:p>
    <w:p w14:paraId="334EE57F" w14:textId="72039616" w:rsidR="0011764B" w:rsidRPr="00E74225" w:rsidRDefault="0080140C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 xml:space="preserve">− объем библиотечного фонда – </w:t>
      </w:r>
      <w:r w:rsidR="00910AF0">
        <w:rPr>
          <w:rFonts w:cstheme="minorHAnsi"/>
          <w:sz w:val="24"/>
          <w:szCs w:val="24"/>
          <w:lang w:val="ru-RU"/>
        </w:rPr>
        <w:t>6235</w:t>
      </w:r>
      <w:r w:rsidR="0011764B" w:rsidRPr="00E74225">
        <w:rPr>
          <w:rFonts w:cstheme="minorHAnsi"/>
          <w:sz w:val="24"/>
          <w:szCs w:val="24"/>
          <w:lang w:val="ru-RU"/>
        </w:rPr>
        <w:t xml:space="preserve"> единиц;</w:t>
      </w:r>
    </w:p>
    <w:p w14:paraId="74C716B8" w14:textId="77777777" w:rsidR="00E15017" w:rsidRPr="00E74225" w:rsidRDefault="00E15017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 xml:space="preserve">− </w:t>
      </w:r>
      <w:proofErr w:type="spellStart"/>
      <w:r w:rsidRPr="00E74225">
        <w:rPr>
          <w:rFonts w:cstheme="minorHAnsi"/>
          <w:sz w:val="24"/>
          <w:szCs w:val="24"/>
          <w:lang w:val="ru-RU"/>
        </w:rPr>
        <w:t>книгообеспеченность</w:t>
      </w:r>
      <w:proofErr w:type="spellEnd"/>
      <w:r w:rsidRPr="00E74225">
        <w:rPr>
          <w:rFonts w:cstheme="minorHAnsi"/>
          <w:sz w:val="24"/>
          <w:szCs w:val="24"/>
          <w:lang w:val="ru-RU"/>
        </w:rPr>
        <w:t xml:space="preserve"> – 100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процентов;</w:t>
      </w:r>
    </w:p>
    <w:p w14:paraId="14BF8C07" w14:textId="7120FE33" w:rsidR="00E15017" w:rsidRPr="00E74225" w:rsidRDefault="0080140C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 xml:space="preserve">− обращаемость – </w:t>
      </w:r>
      <w:r w:rsidR="00910AF0">
        <w:rPr>
          <w:rFonts w:cstheme="minorHAnsi"/>
          <w:sz w:val="24"/>
          <w:szCs w:val="24"/>
          <w:lang w:val="ru-RU"/>
        </w:rPr>
        <w:t>5639</w:t>
      </w:r>
      <w:r w:rsidR="00E15017" w:rsidRPr="00E74225">
        <w:rPr>
          <w:rFonts w:cstheme="minorHAnsi"/>
          <w:sz w:val="24"/>
          <w:szCs w:val="24"/>
          <w:lang w:val="ru-RU"/>
        </w:rPr>
        <w:t xml:space="preserve"> единиц в год;</w:t>
      </w:r>
    </w:p>
    <w:p w14:paraId="136BB3B3" w14:textId="49D5C65F" w:rsidR="00E15017" w:rsidRPr="00E74225" w:rsidRDefault="0080140C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 xml:space="preserve">− объем учебного фонда – </w:t>
      </w:r>
      <w:r w:rsidR="00910AF0">
        <w:rPr>
          <w:rFonts w:cstheme="minorHAnsi"/>
          <w:sz w:val="24"/>
          <w:szCs w:val="24"/>
          <w:lang w:val="ru-RU"/>
        </w:rPr>
        <w:t>6235</w:t>
      </w:r>
      <w:r w:rsidR="00E15017" w:rsidRPr="00E74225">
        <w:rPr>
          <w:rFonts w:cstheme="minorHAnsi"/>
          <w:sz w:val="24"/>
          <w:szCs w:val="24"/>
          <w:lang w:val="ru-RU"/>
        </w:rPr>
        <w:t xml:space="preserve"> единиц.</w:t>
      </w:r>
    </w:p>
    <w:p w14:paraId="25D994A0" w14:textId="77777777" w:rsidR="00E15017" w:rsidRPr="00E74225" w:rsidRDefault="00E15017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>Фонд библиотеки формируется за счет  краевого бюджета.</w:t>
      </w:r>
    </w:p>
    <w:p w14:paraId="27277340" w14:textId="77777777" w:rsidR="00E15017" w:rsidRPr="00E74225" w:rsidRDefault="00E15017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>Состав фонда и его использование:</w:t>
      </w:r>
    </w:p>
    <w:tbl>
      <w:tblPr>
        <w:tblW w:w="0" w:type="auto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3"/>
        <w:gridCol w:w="4222"/>
        <w:gridCol w:w="1902"/>
        <w:gridCol w:w="2290"/>
      </w:tblGrid>
      <w:tr w:rsidR="00C63304" w:rsidRPr="00AC0E71" w14:paraId="1DC8B843" w14:textId="77777777" w:rsidTr="000446A2">
        <w:trPr>
          <w:jc w:val="center"/>
        </w:trPr>
        <w:tc>
          <w:tcPr>
            <w:tcW w:w="705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  <w:hideMark/>
          </w:tcPr>
          <w:p w14:paraId="2F7D2FC6" w14:textId="77777777" w:rsidR="00E15017" w:rsidRPr="00124A47" w:rsidRDefault="00E1501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№</w:t>
            </w:r>
          </w:p>
        </w:tc>
        <w:tc>
          <w:tcPr>
            <w:tcW w:w="49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  <w:hideMark/>
          </w:tcPr>
          <w:p w14:paraId="709E8A61" w14:textId="77777777" w:rsidR="00E15017" w:rsidRPr="00124A47" w:rsidRDefault="00E1501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Вид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литературы</w:t>
            </w:r>
            <w:proofErr w:type="spellEnd"/>
          </w:p>
        </w:tc>
        <w:tc>
          <w:tcPr>
            <w:tcW w:w="2127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  <w:hideMark/>
          </w:tcPr>
          <w:p w14:paraId="0D2FA812" w14:textId="77777777" w:rsidR="00E15017" w:rsidRPr="00124A47" w:rsidRDefault="00E1501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Количество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единиц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в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фонде</w:t>
            </w:r>
            <w:proofErr w:type="spellEnd"/>
          </w:p>
        </w:tc>
        <w:tc>
          <w:tcPr>
            <w:tcW w:w="2615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  <w:hideMark/>
          </w:tcPr>
          <w:p w14:paraId="784F85B0" w14:textId="77777777" w:rsidR="00E15017" w:rsidRPr="00E74225" w:rsidRDefault="00E15017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Сколько экземпляров выдавалось за год</w:t>
            </w:r>
          </w:p>
        </w:tc>
      </w:tr>
      <w:tr w:rsidR="00C63304" w:rsidRPr="00124A47" w14:paraId="47EAE62F" w14:textId="77777777" w:rsidTr="000446A2">
        <w:trPr>
          <w:jc w:val="center"/>
        </w:trPr>
        <w:tc>
          <w:tcPr>
            <w:tcW w:w="705" w:type="dxa"/>
            <w:tcBorders>
              <w:top w:val="nil"/>
              <w:left w:val="single" w:sz="8" w:space="0" w:color="000080"/>
              <w:bottom w:val="single" w:sz="8" w:space="0" w:color="00008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  <w:hideMark/>
          </w:tcPr>
          <w:p w14:paraId="3851979D" w14:textId="77777777" w:rsidR="00E15017" w:rsidRPr="00124A47" w:rsidRDefault="00E1501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top w:val="nil"/>
              <w:left w:val="single" w:sz="8" w:space="0" w:color="000080"/>
              <w:bottom w:val="single" w:sz="8" w:space="0" w:color="00008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  <w:hideMark/>
          </w:tcPr>
          <w:p w14:paraId="2D32417F" w14:textId="77777777" w:rsidR="00E15017" w:rsidRPr="00124A47" w:rsidRDefault="00E1501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Учебная</w:t>
            </w:r>
            <w:proofErr w:type="spellEnd"/>
          </w:p>
        </w:tc>
        <w:tc>
          <w:tcPr>
            <w:tcW w:w="2127" w:type="dxa"/>
            <w:tcBorders>
              <w:top w:val="nil"/>
              <w:left w:val="single" w:sz="8" w:space="0" w:color="000080"/>
              <w:bottom w:val="single" w:sz="8" w:space="0" w:color="00008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  <w:hideMark/>
          </w:tcPr>
          <w:p w14:paraId="7C076858" w14:textId="31E86F6F" w:rsidR="00E15017" w:rsidRPr="00910AF0" w:rsidRDefault="00910AF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6235</w:t>
            </w:r>
          </w:p>
        </w:tc>
        <w:tc>
          <w:tcPr>
            <w:tcW w:w="2615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  <w:hideMark/>
          </w:tcPr>
          <w:p w14:paraId="433AF58C" w14:textId="51B47978" w:rsidR="00E15017" w:rsidRPr="00910AF0" w:rsidRDefault="00910AF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5639</w:t>
            </w:r>
          </w:p>
        </w:tc>
      </w:tr>
      <w:tr w:rsidR="00C63304" w:rsidRPr="00124A47" w14:paraId="513EBF23" w14:textId="77777777" w:rsidTr="000446A2">
        <w:trPr>
          <w:jc w:val="center"/>
        </w:trPr>
        <w:tc>
          <w:tcPr>
            <w:tcW w:w="705" w:type="dxa"/>
            <w:tcBorders>
              <w:top w:val="nil"/>
              <w:left w:val="single" w:sz="8" w:space="0" w:color="000080"/>
              <w:bottom w:val="single" w:sz="8" w:space="0" w:color="00008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  <w:hideMark/>
          </w:tcPr>
          <w:p w14:paraId="198D6940" w14:textId="77777777" w:rsidR="00E15017" w:rsidRPr="00124A47" w:rsidRDefault="00E1501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4960" w:type="dxa"/>
            <w:tcBorders>
              <w:top w:val="nil"/>
              <w:left w:val="single" w:sz="8" w:space="0" w:color="000080"/>
              <w:bottom w:val="single" w:sz="8" w:space="0" w:color="00008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  <w:hideMark/>
          </w:tcPr>
          <w:p w14:paraId="610B7D5C" w14:textId="77777777" w:rsidR="00E15017" w:rsidRPr="00124A47" w:rsidRDefault="00E1501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Педагогическая</w:t>
            </w:r>
            <w:proofErr w:type="spellEnd"/>
          </w:p>
        </w:tc>
        <w:tc>
          <w:tcPr>
            <w:tcW w:w="2127" w:type="dxa"/>
            <w:tcBorders>
              <w:top w:val="nil"/>
              <w:left w:val="single" w:sz="8" w:space="0" w:color="000080"/>
              <w:bottom w:val="single" w:sz="8" w:space="0" w:color="00008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  <w:hideMark/>
          </w:tcPr>
          <w:p w14:paraId="10D52CB5" w14:textId="4533BB41" w:rsidR="00E15017" w:rsidRPr="00910AF0" w:rsidRDefault="00910AF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896</w:t>
            </w:r>
          </w:p>
        </w:tc>
        <w:tc>
          <w:tcPr>
            <w:tcW w:w="2615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  <w:hideMark/>
          </w:tcPr>
          <w:p w14:paraId="5D20E003" w14:textId="073F4812" w:rsidR="00E15017" w:rsidRPr="00910AF0" w:rsidRDefault="00910AF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756</w:t>
            </w:r>
          </w:p>
        </w:tc>
      </w:tr>
      <w:tr w:rsidR="00C63304" w:rsidRPr="00124A47" w14:paraId="4C36579B" w14:textId="77777777" w:rsidTr="000446A2">
        <w:trPr>
          <w:jc w:val="center"/>
        </w:trPr>
        <w:tc>
          <w:tcPr>
            <w:tcW w:w="705" w:type="dxa"/>
            <w:tcBorders>
              <w:top w:val="nil"/>
              <w:left w:val="single" w:sz="8" w:space="0" w:color="000080"/>
              <w:bottom w:val="single" w:sz="8" w:space="0" w:color="00008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  <w:hideMark/>
          </w:tcPr>
          <w:p w14:paraId="6F3778B4" w14:textId="77777777" w:rsidR="00E15017" w:rsidRPr="00124A47" w:rsidRDefault="00E1501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lastRenderedPageBreak/>
              <w:t>3</w:t>
            </w:r>
          </w:p>
        </w:tc>
        <w:tc>
          <w:tcPr>
            <w:tcW w:w="4960" w:type="dxa"/>
            <w:tcBorders>
              <w:top w:val="nil"/>
              <w:left w:val="single" w:sz="8" w:space="0" w:color="000080"/>
              <w:bottom w:val="single" w:sz="8" w:space="0" w:color="00008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  <w:hideMark/>
          </w:tcPr>
          <w:p w14:paraId="3E1E8D2C" w14:textId="77777777" w:rsidR="00E15017" w:rsidRPr="00124A47" w:rsidRDefault="00E1501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Художественная</w:t>
            </w:r>
            <w:proofErr w:type="spellEnd"/>
          </w:p>
        </w:tc>
        <w:tc>
          <w:tcPr>
            <w:tcW w:w="2127" w:type="dxa"/>
            <w:tcBorders>
              <w:top w:val="nil"/>
              <w:left w:val="single" w:sz="8" w:space="0" w:color="000080"/>
              <w:bottom w:val="single" w:sz="8" w:space="0" w:color="00008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  <w:hideMark/>
          </w:tcPr>
          <w:p w14:paraId="351AAD86" w14:textId="4EFDAB9A" w:rsidR="00E15017" w:rsidRPr="00910AF0" w:rsidRDefault="00910AF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1236</w:t>
            </w:r>
          </w:p>
        </w:tc>
        <w:tc>
          <w:tcPr>
            <w:tcW w:w="2615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  <w:hideMark/>
          </w:tcPr>
          <w:p w14:paraId="5B7FADAB" w14:textId="5C623C93" w:rsidR="00E15017" w:rsidRPr="00910AF0" w:rsidRDefault="00910AF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690</w:t>
            </w:r>
          </w:p>
        </w:tc>
      </w:tr>
      <w:tr w:rsidR="00C63304" w:rsidRPr="00124A47" w14:paraId="328B9F06" w14:textId="77777777" w:rsidTr="000446A2">
        <w:trPr>
          <w:jc w:val="center"/>
        </w:trPr>
        <w:tc>
          <w:tcPr>
            <w:tcW w:w="705" w:type="dxa"/>
            <w:tcBorders>
              <w:top w:val="nil"/>
              <w:left w:val="single" w:sz="8" w:space="0" w:color="000080"/>
              <w:bottom w:val="single" w:sz="8" w:space="0" w:color="00008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  <w:hideMark/>
          </w:tcPr>
          <w:p w14:paraId="5BCBB105" w14:textId="77777777" w:rsidR="00E15017" w:rsidRPr="00124A47" w:rsidRDefault="00E1501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4960" w:type="dxa"/>
            <w:tcBorders>
              <w:top w:val="nil"/>
              <w:left w:val="single" w:sz="8" w:space="0" w:color="000080"/>
              <w:bottom w:val="single" w:sz="8" w:space="0" w:color="00008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  <w:hideMark/>
          </w:tcPr>
          <w:p w14:paraId="3052F33F" w14:textId="77777777" w:rsidR="00E15017" w:rsidRPr="00124A47" w:rsidRDefault="00E1501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Справочная</w:t>
            </w:r>
            <w:proofErr w:type="spellEnd"/>
          </w:p>
        </w:tc>
        <w:tc>
          <w:tcPr>
            <w:tcW w:w="2127" w:type="dxa"/>
            <w:tcBorders>
              <w:top w:val="nil"/>
              <w:left w:val="single" w:sz="8" w:space="0" w:color="000080"/>
              <w:bottom w:val="single" w:sz="8" w:space="0" w:color="00008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  <w:hideMark/>
          </w:tcPr>
          <w:p w14:paraId="794A76F9" w14:textId="06D86B38" w:rsidR="00E15017" w:rsidRPr="00910AF0" w:rsidRDefault="00910AF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230</w:t>
            </w:r>
          </w:p>
        </w:tc>
        <w:tc>
          <w:tcPr>
            <w:tcW w:w="2615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  <w:hideMark/>
          </w:tcPr>
          <w:p w14:paraId="38C32C6A" w14:textId="2F80EE8E" w:rsidR="00E15017" w:rsidRPr="00910AF0" w:rsidRDefault="00910AF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56</w:t>
            </w:r>
          </w:p>
        </w:tc>
      </w:tr>
      <w:tr w:rsidR="00C63304" w:rsidRPr="00124A47" w14:paraId="1290A506" w14:textId="77777777" w:rsidTr="000446A2">
        <w:trPr>
          <w:jc w:val="center"/>
        </w:trPr>
        <w:tc>
          <w:tcPr>
            <w:tcW w:w="705" w:type="dxa"/>
            <w:tcBorders>
              <w:top w:val="nil"/>
              <w:left w:val="single" w:sz="8" w:space="0" w:color="000080"/>
              <w:bottom w:val="single" w:sz="8" w:space="0" w:color="00008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  <w:hideMark/>
          </w:tcPr>
          <w:p w14:paraId="31606BB8" w14:textId="77777777" w:rsidR="00E15017" w:rsidRPr="00124A47" w:rsidRDefault="00E1501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4960" w:type="dxa"/>
            <w:tcBorders>
              <w:top w:val="nil"/>
              <w:left w:val="single" w:sz="8" w:space="0" w:color="000080"/>
              <w:bottom w:val="single" w:sz="8" w:space="0" w:color="00008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  <w:hideMark/>
          </w:tcPr>
          <w:p w14:paraId="5B1130B5" w14:textId="77777777" w:rsidR="00E15017" w:rsidRPr="00124A47" w:rsidRDefault="00E1501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Языковедение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литературоведение</w:t>
            </w:r>
            <w:proofErr w:type="spellEnd"/>
          </w:p>
        </w:tc>
        <w:tc>
          <w:tcPr>
            <w:tcW w:w="2127" w:type="dxa"/>
            <w:tcBorders>
              <w:top w:val="nil"/>
              <w:left w:val="single" w:sz="8" w:space="0" w:color="000080"/>
              <w:bottom w:val="single" w:sz="8" w:space="0" w:color="00008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  <w:hideMark/>
          </w:tcPr>
          <w:p w14:paraId="3D8678CE" w14:textId="4F0112D2" w:rsidR="00E15017" w:rsidRPr="00910AF0" w:rsidRDefault="00910AF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56</w:t>
            </w:r>
          </w:p>
        </w:tc>
        <w:tc>
          <w:tcPr>
            <w:tcW w:w="2615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  <w:hideMark/>
          </w:tcPr>
          <w:p w14:paraId="6AD543A3" w14:textId="55D6FFDF" w:rsidR="00E15017" w:rsidRPr="00910AF0" w:rsidRDefault="00910AF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23</w:t>
            </w:r>
          </w:p>
        </w:tc>
      </w:tr>
      <w:tr w:rsidR="00C63304" w:rsidRPr="00124A47" w14:paraId="09FDBE24" w14:textId="77777777" w:rsidTr="000446A2">
        <w:trPr>
          <w:jc w:val="center"/>
        </w:trPr>
        <w:tc>
          <w:tcPr>
            <w:tcW w:w="705" w:type="dxa"/>
            <w:tcBorders>
              <w:top w:val="nil"/>
              <w:left w:val="single" w:sz="8" w:space="0" w:color="000080"/>
              <w:bottom w:val="single" w:sz="8" w:space="0" w:color="00008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  <w:hideMark/>
          </w:tcPr>
          <w:p w14:paraId="5217A4BB" w14:textId="77777777" w:rsidR="00E15017" w:rsidRPr="00124A47" w:rsidRDefault="00E1501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4960" w:type="dxa"/>
            <w:tcBorders>
              <w:top w:val="nil"/>
              <w:left w:val="single" w:sz="8" w:space="0" w:color="000080"/>
              <w:bottom w:val="single" w:sz="8" w:space="0" w:color="00008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  <w:hideMark/>
          </w:tcPr>
          <w:p w14:paraId="701773B2" w14:textId="77777777" w:rsidR="00E15017" w:rsidRPr="00124A47" w:rsidRDefault="00E1501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Естественно-научная</w:t>
            </w:r>
            <w:proofErr w:type="spellEnd"/>
          </w:p>
        </w:tc>
        <w:tc>
          <w:tcPr>
            <w:tcW w:w="2127" w:type="dxa"/>
            <w:tcBorders>
              <w:top w:val="nil"/>
              <w:left w:val="single" w:sz="8" w:space="0" w:color="000080"/>
              <w:bottom w:val="single" w:sz="8" w:space="0" w:color="00008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  <w:hideMark/>
          </w:tcPr>
          <w:p w14:paraId="4EBE64BB" w14:textId="2A30EBE8" w:rsidR="00E15017" w:rsidRPr="00910AF0" w:rsidRDefault="00910AF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85</w:t>
            </w:r>
          </w:p>
        </w:tc>
        <w:tc>
          <w:tcPr>
            <w:tcW w:w="2615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  <w:hideMark/>
          </w:tcPr>
          <w:p w14:paraId="792B3784" w14:textId="32046E74" w:rsidR="00E15017" w:rsidRPr="00910AF0" w:rsidRDefault="00910AF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23</w:t>
            </w:r>
          </w:p>
        </w:tc>
      </w:tr>
      <w:tr w:rsidR="00C63304" w:rsidRPr="00124A47" w14:paraId="53077E4E" w14:textId="77777777" w:rsidTr="000446A2">
        <w:trPr>
          <w:jc w:val="center"/>
        </w:trPr>
        <w:tc>
          <w:tcPr>
            <w:tcW w:w="705" w:type="dxa"/>
            <w:tcBorders>
              <w:top w:val="nil"/>
              <w:left w:val="single" w:sz="8" w:space="0" w:color="000080"/>
              <w:bottom w:val="single" w:sz="8" w:space="0" w:color="00008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  <w:hideMark/>
          </w:tcPr>
          <w:p w14:paraId="66740FDE" w14:textId="77777777" w:rsidR="00E15017" w:rsidRPr="00124A47" w:rsidRDefault="00E1501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4960" w:type="dxa"/>
            <w:tcBorders>
              <w:top w:val="nil"/>
              <w:left w:val="single" w:sz="8" w:space="0" w:color="000080"/>
              <w:bottom w:val="single" w:sz="8" w:space="0" w:color="00008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  <w:hideMark/>
          </w:tcPr>
          <w:p w14:paraId="0D91989C" w14:textId="77777777" w:rsidR="00E15017" w:rsidRPr="00124A47" w:rsidRDefault="00E1501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Техническая</w:t>
            </w:r>
            <w:proofErr w:type="spellEnd"/>
          </w:p>
        </w:tc>
        <w:tc>
          <w:tcPr>
            <w:tcW w:w="2127" w:type="dxa"/>
            <w:tcBorders>
              <w:top w:val="nil"/>
              <w:left w:val="single" w:sz="8" w:space="0" w:color="000080"/>
              <w:bottom w:val="single" w:sz="8" w:space="0" w:color="00008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  <w:hideMark/>
          </w:tcPr>
          <w:p w14:paraId="25984DCC" w14:textId="53E99B38" w:rsidR="00E15017" w:rsidRPr="00910AF0" w:rsidRDefault="00910AF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20</w:t>
            </w:r>
          </w:p>
        </w:tc>
        <w:tc>
          <w:tcPr>
            <w:tcW w:w="2615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  <w:hideMark/>
          </w:tcPr>
          <w:p w14:paraId="5EED5CA1" w14:textId="1AD89338" w:rsidR="00E15017" w:rsidRPr="00910AF0" w:rsidRDefault="00910AF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6</w:t>
            </w:r>
          </w:p>
        </w:tc>
      </w:tr>
      <w:tr w:rsidR="00C63304" w:rsidRPr="00124A47" w14:paraId="0B4702D6" w14:textId="77777777" w:rsidTr="000446A2">
        <w:trPr>
          <w:jc w:val="center"/>
        </w:trPr>
        <w:tc>
          <w:tcPr>
            <w:tcW w:w="705" w:type="dxa"/>
            <w:tcBorders>
              <w:top w:val="nil"/>
              <w:left w:val="single" w:sz="8" w:space="0" w:color="000080"/>
              <w:bottom w:val="single" w:sz="8" w:space="0" w:color="00008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  <w:hideMark/>
          </w:tcPr>
          <w:p w14:paraId="61854CCD" w14:textId="77777777" w:rsidR="00E15017" w:rsidRPr="00124A47" w:rsidRDefault="00E1501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4960" w:type="dxa"/>
            <w:tcBorders>
              <w:top w:val="nil"/>
              <w:left w:val="single" w:sz="8" w:space="0" w:color="000080"/>
              <w:bottom w:val="single" w:sz="8" w:space="0" w:color="00008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  <w:hideMark/>
          </w:tcPr>
          <w:p w14:paraId="51E045D7" w14:textId="77777777" w:rsidR="00E15017" w:rsidRPr="00124A47" w:rsidRDefault="00E15017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Общественно-политическая</w:t>
            </w:r>
            <w:proofErr w:type="spellEnd"/>
          </w:p>
        </w:tc>
        <w:tc>
          <w:tcPr>
            <w:tcW w:w="2127" w:type="dxa"/>
            <w:tcBorders>
              <w:top w:val="nil"/>
              <w:left w:val="single" w:sz="8" w:space="0" w:color="000080"/>
              <w:bottom w:val="single" w:sz="8" w:space="0" w:color="00008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  <w:hideMark/>
          </w:tcPr>
          <w:p w14:paraId="23E41C21" w14:textId="0EEA1A98" w:rsidR="00E15017" w:rsidRPr="00910AF0" w:rsidRDefault="00910AF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82</w:t>
            </w:r>
          </w:p>
        </w:tc>
        <w:tc>
          <w:tcPr>
            <w:tcW w:w="2615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  <w:hideMark/>
          </w:tcPr>
          <w:p w14:paraId="0117DB5C" w14:textId="347FE701" w:rsidR="00E15017" w:rsidRPr="00910AF0" w:rsidRDefault="00910AF0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40</w:t>
            </w:r>
          </w:p>
        </w:tc>
      </w:tr>
    </w:tbl>
    <w:p w14:paraId="3E4477E0" w14:textId="77777777" w:rsidR="0011764B" w:rsidRPr="00E74225" w:rsidRDefault="00E15017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 xml:space="preserve">Фонд библиотеки соответствует требованиям ФГОС, </w:t>
      </w:r>
      <w:r w:rsidR="0011764B" w:rsidRPr="00E74225">
        <w:rPr>
          <w:rFonts w:cstheme="minorHAnsi"/>
          <w:sz w:val="24"/>
          <w:szCs w:val="24"/>
          <w:lang w:val="ru-RU"/>
        </w:rPr>
        <w:t>учебники фонда входят в</w:t>
      </w:r>
      <w:r w:rsidR="0011764B" w:rsidRPr="00124A47">
        <w:rPr>
          <w:rFonts w:cstheme="minorHAnsi"/>
          <w:sz w:val="24"/>
          <w:szCs w:val="24"/>
        </w:rPr>
        <w:t> </w:t>
      </w:r>
      <w:r w:rsidR="0011764B" w:rsidRPr="00E74225">
        <w:rPr>
          <w:rFonts w:cstheme="minorHAnsi"/>
          <w:sz w:val="24"/>
          <w:szCs w:val="24"/>
          <w:lang w:val="ru-RU"/>
        </w:rPr>
        <w:t xml:space="preserve">федеральный перечень, утвержденный приказом </w:t>
      </w:r>
      <w:proofErr w:type="spellStart"/>
      <w:r w:rsidR="0011764B" w:rsidRPr="00E74225">
        <w:rPr>
          <w:rFonts w:cstheme="minorHAnsi"/>
          <w:sz w:val="24"/>
          <w:szCs w:val="24"/>
          <w:lang w:val="ru-RU"/>
        </w:rPr>
        <w:t>Минпросвещения</w:t>
      </w:r>
      <w:proofErr w:type="spellEnd"/>
      <w:r w:rsidR="0011764B" w:rsidRPr="00E74225">
        <w:rPr>
          <w:rFonts w:cstheme="minorHAnsi"/>
          <w:sz w:val="24"/>
          <w:szCs w:val="24"/>
          <w:lang w:val="ru-RU"/>
        </w:rPr>
        <w:t xml:space="preserve"> России от 21.09.2022 № 858.</w:t>
      </w:r>
    </w:p>
    <w:p w14:paraId="63B7B130" w14:textId="2B1CF867" w:rsidR="0011764B" w:rsidRPr="00E74225" w:rsidRDefault="00E15017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>В библиотеке имеются электронны</w:t>
      </w:r>
      <w:r w:rsidR="0011764B" w:rsidRPr="00E74225">
        <w:rPr>
          <w:rFonts w:cstheme="minorHAnsi"/>
          <w:sz w:val="24"/>
          <w:szCs w:val="24"/>
          <w:lang w:val="ru-RU"/>
        </w:rPr>
        <w:t xml:space="preserve">е образовательные ресурсы – </w:t>
      </w:r>
      <w:r w:rsidR="00910AF0">
        <w:rPr>
          <w:rFonts w:cstheme="minorHAnsi"/>
          <w:sz w:val="24"/>
          <w:szCs w:val="24"/>
          <w:lang w:val="ru-RU"/>
        </w:rPr>
        <w:t>120</w:t>
      </w:r>
      <w:r w:rsidRPr="00E74225">
        <w:rPr>
          <w:rFonts w:cstheme="minorHAnsi"/>
          <w:sz w:val="24"/>
          <w:szCs w:val="24"/>
          <w:lang w:val="ru-RU"/>
        </w:rPr>
        <w:t xml:space="preserve"> дисков; сетевые образовательные ресурсы – 0. Мультимедийные средства (презентации, электронные энциклопедии, </w:t>
      </w:r>
      <w:r w:rsidR="0011764B" w:rsidRPr="00E74225">
        <w:rPr>
          <w:rFonts w:cstheme="minorHAnsi"/>
          <w:sz w:val="24"/>
          <w:szCs w:val="24"/>
          <w:lang w:val="ru-RU"/>
        </w:rPr>
        <w:t xml:space="preserve">дидактические материалы) – </w:t>
      </w:r>
      <w:r w:rsidR="00910AF0">
        <w:rPr>
          <w:rFonts w:cstheme="minorHAnsi"/>
          <w:sz w:val="24"/>
          <w:szCs w:val="24"/>
          <w:lang w:val="ru-RU"/>
        </w:rPr>
        <w:t>230</w:t>
      </w:r>
    </w:p>
    <w:p w14:paraId="19157AAC" w14:textId="4E6D736B" w:rsidR="00E15017" w:rsidRPr="00E74225" w:rsidRDefault="00E15017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>Средний уровень по</w:t>
      </w:r>
      <w:r w:rsidR="0011764B" w:rsidRPr="00E74225">
        <w:rPr>
          <w:rFonts w:cstheme="minorHAnsi"/>
          <w:sz w:val="24"/>
          <w:szCs w:val="24"/>
          <w:lang w:val="ru-RU"/>
        </w:rPr>
        <w:t xml:space="preserve">сещаемости библиотеки – </w:t>
      </w:r>
      <w:r w:rsidR="00910AF0">
        <w:rPr>
          <w:rFonts w:cstheme="minorHAnsi"/>
          <w:sz w:val="24"/>
          <w:szCs w:val="24"/>
          <w:lang w:val="ru-RU"/>
        </w:rPr>
        <w:t>23</w:t>
      </w:r>
      <w:r w:rsidRPr="00E74225">
        <w:rPr>
          <w:rFonts w:cstheme="minorHAnsi"/>
          <w:sz w:val="24"/>
          <w:szCs w:val="24"/>
          <w:lang w:val="ru-RU"/>
        </w:rPr>
        <w:t xml:space="preserve"> человек</w:t>
      </w:r>
      <w:r w:rsidR="00910AF0">
        <w:rPr>
          <w:rFonts w:cstheme="minorHAnsi"/>
          <w:sz w:val="24"/>
          <w:szCs w:val="24"/>
          <w:lang w:val="ru-RU"/>
        </w:rPr>
        <w:t>а</w:t>
      </w:r>
      <w:r w:rsidRPr="00E74225">
        <w:rPr>
          <w:rFonts w:cstheme="minorHAnsi"/>
          <w:sz w:val="24"/>
          <w:szCs w:val="24"/>
          <w:lang w:val="ru-RU"/>
        </w:rPr>
        <w:t xml:space="preserve"> в день.</w:t>
      </w:r>
    </w:p>
    <w:p w14:paraId="680FD21A" w14:textId="77777777" w:rsidR="00B3410F" w:rsidRPr="00124A47" w:rsidRDefault="00E15017" w:rsidP="00124A47">
      <w:pPr>
        <w:jc w:val="both"/>
        <w:rPr>
          <w:rFonts w:cstheme="minorHAnsi"/>
          <w:sz w:val="24"/>
          <w:szCs w:val="24"/>
        </w:rPr>
      </w:pPr>
      <w:r w:rsidRPr="00E74225">
        <w:rPr>
          <w:rFonts w:cstheme="minorHAnsi"/>
          <w:sz w:val="24"/>
          <w:szCs w:val="24"/>
          <w:lang w:val="ru-RU"/>
        </w:rPr>
        <w:t xml:space="preserve">                              </w:t>
      </w:r>
      <w:r w:rsidR="00393126" w:rsidRPr="00124A47">
        <w:rPr>
          <w:rFonts w:cstheme="minorHAnsi"/>
          <w:sz w:val="24"/>
          <w:szCs w:val="24"/>
        </w:rPr>
        <w:t>VIII.  </w:t>
      </w:r>
      <w:proofErr w:type="spellStart"/>
      <w:r w:rsidR="00393126" w:rsidRPr="00124A47">
        <w:rPr>
          <w:rFonts w:cstheme="minorHAnsi"/>
          <w:sz w:val="24"/>
          <w:szCs w:val="24"/>
        </w:rPr>
        <w:t>Оценка</w:t>
      </w:r>
      <w:proofErr w:type="spellEnd"/>
      <w:r w:rsidR="00393126" w:rsidRPr="00124A47">
        <w:rPr>
          <w:rFonts w:cstheme="minorHAnsi"/>
          <w:sz w:val="24"/>
          <w:szCs w:val="24"/>
        </w:rPr>
        <w:t xml:space="preserve"> </w:t>
      </w:r>
      <w:proofErr w:type="spellStart"/>
      <w:r w:rsidR="00393126" w:rsidRPr="00124A47">
        <w:rPr>
          <w:rFonts w:cstheme="minorHAnsi"/>
          <w:sz w:val="24"/>
          <w:szCs w:val="24"/>
        </w:rPr>
        <w:t>материально-технической</w:t>
      </w:r>
      <w:proofErr w:type="spellEnd"/>
      <w:r w:rsidR="00393126" w:rsidRPr="00124A47">
        <w:rPr>
          <w:rFonts w:cstheme="minorHAnsi"/>
          <w:sz w:val="24"/>
          <w:szCs w:val="24"/>
        </w:rPr>
        <w:t xml:space="preserve"> </w:t>
      </w:r>
      <w:proofErr w:type="spellStart"/>
      <w:r w:rsidR="00393126" w:rsidRPr="00124A47">
        <w:rPr>
          <w:rFonts w:cstheme="minorHAnsi"/>
          <w:sz w:val="24"/>
          <w:szCs w:val="24"/>
        </w:rPr>
        <w:t>базы</w:t>
      </w:r>
      <w:proofErr w:type="spellEnd"/>
    </w:p>
    <w:p w14:paraId="41FC236F" w14:textId="77777777" w:rsidR="0011764B" w:rsidRPr="00E74225" w:rsidRDefault="0011764B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>Материально-техническое обеспечение Школы позволяет реализовывать в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полной мере образовательные программы. В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Школе оборудованы 31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учебный кабинет, 27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из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них оснащен современной мультимедийной техникой, в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том числе:</w:t>
      </w:r>
    </w:p>
    <w:p w14:paraId="00E83A10" w14:textId="77777777" w:rsidR="0011764B" w:rsidRPr="00E74225" w:rsidRDefault="0011764B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>лаборатория по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физике;</w:t>
      </w:r>
    </w:p>
    <w:p w14:paraId="68081808" w14:textId="77777777" w:rsidR="0011764B" w:rsidRPr="00E74225" w:rsidRDefault="0011764B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>лаборатория по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химии;</w:t>
      </w:r>
    </w:p>
    <w:p w14:paraId="198EC8CC" w14:textId="77777777" w:rsidR="0011764B" w:rsidRPr="00E74225" w:rsidRDefault="0011764B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>лаборатория по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биологии;</w:t>
      </w:r>
    </w:p>
    <w:p w14:paraId="15B9E98B" w14:textId="1553B9B4" w:rsidR="0011764B" w:rsidRPr="00E74225" w:rsidRDefault="0011764B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 xml:space="preserve"> компьютерны</w:t>
      </w:r>
      <w:r w:rsidR="00910AF0">
        <w:rPr>
          <w:rFonts w:cstheme="minorHAnsi"/>
          <w:sz w:val="24"/>
          <w:szCs w:val="24"/>
          <w:lang w:val="ru-RU"/>
        </w:rPr>
        <w:t>й</w:t>
      </w:r>
      <w:r w:rsidRPr="00E74225">
        <w:rPr>
          <w:rFonts w:cstheme="minorHAnsi"/>
          <w:sz w:val="24"/>
          <w:szCs w:val="24"/>
          <w:lang w:val="ru-RU"/>
        </w:rPr>
        <w:t xml:space="preserve"> класс;</w:t>
      </w:r>
    </w:p>
    <w:p w14:paraId="18412C26" w14:textId="77777777" w:rsidR="0011764B" w:rsidRPr="00E74225" w:rsidRDefault="0011764B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>лингафонный кабинет;</w:t>
      </w:r>
    </w:p>
    <w:p w14:paraId="17477F8E" w14:textId="167F4DB1" w:rsidR="0011764B" w:rsidRPr="00E74225" w:rsidRDefault="0011764B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 xml:space="preserve">кабинет </w:t>
      </w:r>
      <w:r w:rsidR="00910AF0">
        <w:rPr>
          <w:rFonts w:cstheme="minorHAnsi"/>
          <w:sz w:val="24"/>
          <w:szCs w:val="24"/>
          <w:lang w:val="ru-RU"/>
        </w:rPr>
        <w:t>психолога</w:t>
      </w:r>
    </w:p>
    <w:p w14:paraId="2CF52495" w14:textId="77777777" w:rsidR="0011764B" w:rsidRPr="00E74225" w:rsidRDefault="0011764B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>Для проведения уроков ОБЖ имеется тренажер «Максим», макеты автомата Калашникова</w:t>
      </w:r>
    </w:p>
    <w:p w14:paraId="5389323B" w14:textId="5608F96C" w:rsidR="0011764B" w:rsidRPr="00E74225" w:rsidRDefault="0011764B" w:rsidP="00124A47">
      <w:pPr>
        <w:jc w:val="both"/>
        <w:rPr>
          <w:rFonts w:cstheme="minorHAnsi"/>
          <w:sz w:val="24"/>
          <w:szCs w:val="24"/>
          <w:lang w:val="ru-RU"/>
        </w:rPr>
      </w:pPr>
      <w:r w:rsidRPr="00365FC5">
        <w:rPr>
          <w:rFonts w:cstheme="minorHAnsi"/>
          <w:sz w:val="24"/>
          <w:szCs w:val="24"/>
          <w:lang w:val="ru-RU"/>
        </w:rPr>
        <w:t xml:space="preserve">      В</w:t>
      </w:r>
      <w:r w:rsidRPr="00124A47">
        <w:rPr>
          <w:rFonts w:cstheme="minorHAnsi"/>
          <w:sz w:val="24"/>
          <w:szCs w:val="24"/>
        </w:rPr>
        <w:t> </w:t>
      </w:r>
      <w:r w:rsidRPr="00365FC5">
        <w:rPr>
          <w:rFonts w:cstheme="minorHAnsi"/>
          <w:sz w:val="24"/>
          <w:szCs w:val="24"/>
          <w:lang w:val="ru-RU"/>
        </w:rPr>
        <w:t>202</w:t>
      </w:r>
      <w:r w:rsidR="00910AF0">
        <w:rPr>
          <w:rFonts w:cstheme="minorHAnsi"/>
          <w:sz w:val="24"/>
          <w:szCs w:val="24"/>
          <w:lang w:val="ru-RU"/>
        </w:rPr>
        <w:t>3</w:t>
      </w:r>
      <w:r w:rsidRPr="00365FC5">
        <w:rPr>
          <w:rFonts w:cstheme="minorHAnsi"/>
          <w:sz w:val="24"/>
          <w:szCs w:val="24"/>
          <w:lang w:val="ru-RU"/>
        </w:rPr>
        <w:t xml:space="preserve"> году открыли два кабинета «</w:t>
      </w:r>
      <w:r w:rsidR="002A2439">
        <w:rPr>
          <w:rFonts w:cstheme="minorHAnsi"/>
          <w:sz w:val="24"/>
          <w:szCs w:val="24"/>
          <w:lang w:val="ru-RU"/>
        </w:rPr>
        <w:t>Точка роста</w:t>
      </w:r>
      <w:r w:rsidRPr="00365FC5">
        <w:rPr>
          <w:rFonts w:cstheme="minorHAnsi"/>
          <w:sz w:val="24"/>
          <w:szCs w:val="24"/>
          <w:lang w:val="ru-RU"/>
        </w:rPr>
        <w:t>»</w:t>
      </w:r>
      <w:r w:rsidR="002A2439">
        <w:rPr>
          <w:rFonts w:cstheme="minorHAnsi"/>
          <w:sz w:val="24"/>
          <w:szCs w:val="24"/>
          <w:lang w:val="ru-RU"/>
        </w:rPr>
        <w:t xml:space="preserve"> естественно-научной направленности. </w:t>
      </w:r>
      <w:r w:rsidRPr="00E74225">
        <w:rPr>
          <w:rFonts w:cstheme="minorHAnsi"/>
          <w:sz w:val="24"/>
          <w:szCs w:val="24"/>
          <w:lang w:val="ru-RU"/>
        </w:rPr>
        <w:t xml:space="preserve">Оборудовали их новой </w:t>
      </w:r>
      <w:r w:rsidR="002A2439" w:rsidRPr="00E74225">
        <w:rPr>
          <w:rFonts w:cstheme="minorHAnsi"/>
          <w:sz w:val="24"/>
          <w:szCs w:val="24"/>
          <w:lang w:val="ru-RU"/>
        </w:rPr>
        <w:t>мебелью.</w:t>
      </w:r>
      <w:r w:rsidRPr="00E74225">
        <w:rPr>
          <w:rFonts w:cstheme="minorHAnsi"/>
          <w:sz w:val="24"/>
          <w:szCs w:val="24"/>
          <w:lang w:val="ru-RU"/>
        </w:rPr>
        <w:t xml:space="preserve">   </w:t>
      </w:r>
    </w:p>
    <w:p w14:paraId="5158F3EC" w14:textId="10B5D3B9" w:rsidR="0011764B" w:rsidRPr="00E74225" w:rsidRDefault="0011764B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>На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 xml:space="preserve">первом этаже оборудованы столовая на 200 посадочных мест, </w:t>
      </w:r>
      <w:r w:rsidR="002A2439" w:rsidRPr="00E74225">
        <w:rPr>
          <w:rFonts w:cstheme="minorHAnsi"/>
          <w:sz w:val="24"/>
          <w:szCs w:val="24"/>
          <w:lang w:val="ru-RU"/>
        </w:rPr>
        <w:t>пищеблок,</w:t>
      </w:r>
      <w:r w:rsidR="002A2439" w:rsidRPr="002A2439">
        <w:rPr>
          <w:rFonts w:cstheme="minorHAnsi"/>
          <w:sz w:val="24"/>
          <w:szCs w:val="24"/>
          <w:lang w:val="ru-RU"/>
        </w:rPr>
        <w:t xml:space="preserve"> спортивный</w:t>
      </w:r>
      <w:r w:rsidRPr="00E74225">
        <w:rPr>
          <w:rFonts w:cstheme="minorHAnsi"/>
          <w:sz w:val="24"/>
          <w:szCs w:val="24"/>
          <w:lang w:val="ru-RU"/>
        </w:rPr>
        <w:t xml:space="preserve"> </w:t>
      </w:r>
      <w:r w:rsidR="002A2439" w:rsidRPr="00E74225">
        <w:rPr>
          <w:rFonts w:cstheme="minorHAnsi"/>
          <w:sz w:val="24"/>
          <w:szCs w:val="24"/>
          <w:lang w:val="ru-RU"/>
        </w:rPr>
        <w:t>зал</w:t>
      </w:r>
      <w:r w:rsidR="002A2439">
        <w:rPr>
          <w:rFonts w:cstheme="minorHAnsi"/>
          <w:sz w:val="24"/>
          <w:szCs w:val="24"/>
          <w:lang w:val="ru-RU"/>
        </w:rPr>
        <w:t>.</w:t>
      </w:r>
      <w:r w:rsidRPr="00E74225">
        <w:rPr>
          <w:rFonts w:cstheme="minorHAnsi"/>
          <w:sz w:val="24"/>
          <w:szCs w:val="24"/>
          <w:lang w:val="ru-RU"/>
        </w:rPr>
        <w:t xml:space="preserve"> На втором этаже оборудована зона отдыха с шахматными столами и лавочками. Имеется ЖК-панель с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медиаплеером</w:t>
      </w:r>
      <w:r w:rsidR="002A2439">
        <w:rPr>
          <w:rFonts w:cstheme="minorHAnsi"/>
          <w:sz w:val="24"/>
          <w:szCs w:val="24"/>
          <w:lang w:val="ru-RU"/>
        </w:rPr>
        <w:t>, центр детских инициатив, музей.</w:t>
      </w:r>
      <w:r w:rsidRPr="00E74225">
        <w:rPr>
          <w:rFonts w:cstheme="minorHAnsi"/>
          <w:sz w:val="24"/>
          <w:szCs w:val="24"/>
          <w:lang w:val="ru-RU"/>
        </w:rPr>
        <w:t xml:space="preserve"> </w:t>
      </w:r>
    </w:p>
    <w:p w14:paraId="5C92938D" w14:textId="77777777" w:rsidR="0011764B" w:rsidRPr="00E74225" w:rsidRDefault="0011764B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lastRenderedPageBreak/>
        <w:t xml:space="preserve">      Для реализации проекта « </w:t>
      </w:r>
      <w:r w:rsidR="00921A52" w:rsidRPr="00E74225">
        <w:rPr>
          <w:rFonts w:cstheme="minorHAnsi"/>
          <w:sz w:val="24"/>
          <w:szCs w:val="24"/>
          <w:lang w:val="ru-RU"/>
        </w:rPr>
        <w:t>Т</w:t>
      </w:r>
      <w:r w:rsidRPr="00E74225">
        <w:rPr>
          <w:rFonts w:cstheme="minorHAnsi"/>
          <w:sz w:val="24"/>
          <w:szCs w:val="24"/>
          <w:lang w:val="ru-RU"/>
        </w:rPr>
        <w:t xml:space="preserve">очка Роста» по предметам физика, химия, биология,  имеются наборы цифровых лабораторий, и программируемые  </w:t>
      </w:r>
      <w:proofErr w:type="spellStart"/>
      <w:r w:rsidRPr="00E74225">
        <w:rPr>
          <w:rFonts w:cstheme="minorHAnsi"/>
          <w:sz w:val="24"/>
          <w:szCs w:val="24"/>
          <w:lang w:val="ru-RU"/>
        </w:rPr>
        <w:t>роботонаборы</w:t>
      </w:r>
      <w:proofErr w:type="spellEnd"/>
      <w:r w:rsidRPr="00E74225">
        <w:rPr>
          <w:rFonts w:cstheme="minorHAnsi"/>
          <w:sz w:val="24"/>
          <w:szCs w:val="24"/>
          <w:lang w:val="ru-RU"/>
        </w:rPr>
        <w:t xml:space="preserve">. </w:t>
      </w:r>
    </w:p>
    <w:p w14:paraId="7E337ADC" w14:textId="748DFA96" w:rsidR="0011764B" w:rsidRPr="00E74225" w:rsidRDefault="0011764B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 xml:space="preserve">       На территории Школы оборудована спортивная площадка. В школе имеется </w:t>
      </w:r>
      <w:r w:rsidR="002A2439">
        <w:rPr>
          <w:rFonts w:cstheme="minorHAnsi"/>
          <w:sz w:val="24"/>
          <w:szCs w:val="24"/>
          <w:lang w:val="ru-RU"/>
        </w:rPr>
        <w:t xml:space="preserve">три </w:t>
      </w:r>
      <w:proofErr w:type="gramStart"/>
      <w:r w:rsidRPr="00E74225">
        <w:rPr>
          <w:rFonts w:cstheme="minorHAnsi"/>
          <w:sz w:val="24"/>
          <w:szCs w:val="24"/>
          <w:lang w:val="ru-RU"/>
        </w:rPr>
        <w:t>автобус</w:t>
      </w:r>
      <w:r w:rsidR="002A2439">
        <w:rPr>
          <w:rFonts w:cstheme="minorHAnsi"/>
          <w:sz w:val="24"/>
          <w:szCs w:val="24"/>
          <w:lang w:val="ru-RU"/>
        </w:rPr>
        <w:t>а</w:t>
      </w:r>
      <w:r w:rsidRPr="00E74225">
        <w:rPr>
          <w:rFonts w:cstheme="minorHAnsi"/>
          <w:sz w:val="24"/>
          <w:szCs w:val="24"/>
          <w:lang w:val="ru-RU"/>
        </w:rPr>
        <w:t xml:space="preserve">  для</w:t>
      </w:r>
      <w:proofErr w:type="gramEnd"/>
      <w:r w:rsidRPr="00E74225">
        <w:rPr>
          <w:rFonts w:cstheme="minorHAnsi"/>
          <w:sz w:val="24"/>
          <w:szCs w:val="24"/>
          <w:lang w:val="ru-RU"/>
        </w:rPr>
        <w:t xml:space="preserve"> подвоза обучающихся в школу на </w:t>
      </w:r>
      <w:r w:rsidR="002A2439">
        <w:rPr>
          <w:rFonts w:cstheme="minorHAnsi"/>
          <w:sz w:val="24"/>
          <w:szCs w:val="24"/>
          <w:lang w:val="ru-RU"/>
        </w:rPr>
        <w:t>22</w:t>
      </w:r>
      <w:r w:rsidRPr="00E74225">
        <w:rPr>
          <w:rFonts w:cstheme="minorHAnsi"/>
          <w:sz w:val="24"/>
          <w:szCs w:val="24"/>
          <w:lang w:val="ru-RU"/>
        </w:rPr>
        <w:t xml:space="preserve"> посадочных места.</w:t>
      </w:r>
    </w:p>
    <w:p w14:paraId="17FD46AE" w14:textId="77777777" w:rsidR="0011764B" w:rsidRPr="00CB7956" w:rsidRDefault="0011764B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 xml:space="preserve">        По итогам предыдущего самообследования провели закупку недостающего оборудования в соответствии с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Перечнем средств обучения и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 xml:space="preserve">воспитания, утвержденным приказом </w:t>
      </w:r>
      <w:proofErr w:type="spellStart"/>
      <w:r w:rsidRPr="00E74225">
        <w:rPr>
          <w:rFonts w:cstheme="minorHAnsi"/>
          <w:sz w:val="24"/>
          <w:szCs w:val="24"/>
          <w:lang w:val="ru-RU"/>
        </w:rPr>
        <w:t>Минпросвещения</w:t>
      </w:r>
      <w:proofErr w:type="spellEnd"/>
      <w:r w:rsidRPr="00E74225">
        <w:rPr>
          <w:rFonts w:cstheme="minorHAnsi"/>
          <w:sz w:val="24"/>
          <w:szCs w:val="24"/>
          <w:lang w:val="ru-RU"/>
        </w:rPr>
        <w:t xml:space="preserve"> от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23.08.2021 №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 xml:space="preserve">590. </w:t>
      </w:r>
      <w:r w:rsidRPr="00CB7956">
        <w:rPr>
          <w:rFonts w:cstheme="minorHAnsi"/>
          <w:sz w:val="24"/>
          <w:szCs w:val="24"/>
          <w:lang w:val="ru-RU"/>
        </w:rPr>
        <w:t>Установили:</w:t>
      </w:r>
    </w:p>
    <w:p w14:paraId="6A8D4552" w14:textId="0E1B7E9B" w:rsidR="0011764B" w:rsidRPr="00E74225" w:rsidRDefault="0011764B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>в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1</w:t>
      </w:r>
      <w:r w:rsidR="002A2439">
        <w:rPr>
          <w:rFonts w:cstheme="minorHAnsi"/>
          <w:sz w:val="24"/>
          <w:szCs w:val="24"/>
          <w:lang w:val="ru-RU"/>
        </w:rPr>
        <w:t>0 и 11</w:t>
      </w:r>
      <w:r w:rsidRPr="00E74225">
        <w:rPr>
          <w:rFonts w:cstheme="minorHAnsi"/>
          <w:sz w:val="24"/>
          <w:szCs w:val="24"/>
          <w:lang w:val="ru-RU"/>
        </w:rPr>
        <w:t xml:space="preserve"> кабинете установили интерактивную панель </w:t>
      </w:r>
      <w:r w:rsidR="002A2439">
        <w:rPr>
          <w:rFonts w:cstheme="minorHAnsi"/>
          <w:sz w:val="24"/>
          <w:szCs w:val="24"/>
          <w:lang w:val="ru-RU"/>
        </w:rPr>
        <w:t>с</w:t>
      </w:r>
      <w:r w:rsidRPr="00E74225">
        <w:rPr>
          <w:rFonts w:cstheme="minorHAnsi"/>
          <w:sz w:val="24"/>
          <w:szCs w:val="24"/>
          <w:lang w:val="ru-RU"/>
        </w:rPr>
        <w:t xml:space="preserve"> компьютером.</w:t>
      </w:r>
    </w:p>
    <w:p w14:paraId="48A938E6" w14:textId="77777777" w:rsidR="0011764B" w:rsidRPr="00E74225" w:rsidRDefault="0011764B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 xml:space="preserve">Для центров детских инициатив новую мебель: диваны, стеллажи. </w:t>
      </w:r>
    </w:p>
    <w:p w14:paraId="1EF8AECA" w14:textId="77777777" w:rsidR="00B3410F" w:rsidRPr="00E74225" w:rsidRDefault="0011764B" w:rsidP="00124A47">
      <w:pPr>
        <w:jc w:val="both"/>
        <w:rPr>
          <w:rFonts w:cstheme="minorHAnsi"/>
          <w:b/>
          <w:sz w:val="24"/>
          <w:szCs w:val="24"/>
          <w:lang w:val="ru-RU"/>
        </w:rPr>
      </w:pPr>
      <w:r w:rsidRPr="00E74225">
        <w:rPr>
          <w:rFonts w:cstheme="minorHAnsi"/>
          <w:b/>
          <w:sz w:val="24"/>
          <w:szCs w:val="24"/>
          <w:lang w:val="ru-RU"/>
        </w:rPr>
        <w:t xml:space="preserve">                                </w:t>
      </w:r>
      <w:r w:rsidR="00393126" w:rsidRPr="00365FC5">
        <w:rPr>
          <w:rFonts w:cstheme="minorHAnsi"/>
          <w:b/>
          <w:sz w:val="24"/>
          <w:szCs w:val="24"/>
        </w:rPr>
        <w:t>IX</w:t>
      </w:r>
      <w:r w:rsidR="00393126" w:rsidRPr="00E74225">
        <w:rPr>
          <w:rFonts w:cstheme="minorHAnsi"/>
          <w:b/>
          <w:sz w:val="24"/>
          <w:szCs w:val="24"/>
          <w:lang w:val="ru-RU"/>
        </w:rPr>
        <w:t>. Оценка функционирования внутренней системы оценки качества образования</w:t>
      </w:r>
    </w:p>
    <w:p w14:paraId="4556500D" w14:textId="0A712D44" w:rsidR="00C36CDE" w:rsidRPr="00910AF0" w:rsidRDefault="00C36CDE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 xml:space="preserve">                    </w:t>
      </w:r>
      <w:r w:rsidRPr="00910AF0">
        <w:rPr>
          <w:rFonts w:cstheme="minorHAnsi"/>
          <w:sz w:val="24"/>
          <w:szCs w:val="24"/>
          <w:lang w:val="ru-RU"/>
        </w:rPr>
        <w:t>В</w:t>
      </w:r>
      <w:r w:rsidRPr="00910AF0">
        <w:rPr>
          <w:rFonts w:cstheme="minorHAnsi"/>
          <w:sz w:val="24"/>
          <w:szCs w:val="24"/>
        </w:rPr>
        <w:t> </w:t>
      </w:r>
      <w:r w:rsidRPr="00910AF0">
        <w:rPr>
          <w:rFonts w:cstheme="minorHAnsi"/>
          <w:sz w:val="24"/>
          <w:szCs w:val="24"/>
          <w:lang w:val="ru-RU"/>
        </w:rPr>
        <w:t>Школе утверждено Положение о</w:t>
      </w:r>
      <w:r w:rsidRPr="00910AF0">
        <w:rPr>
          <w:rFonts w:cstheme="minorHAnsi"/>
          <w:sz w:val="24"/>
          <w:szCs w:val="24"/>
        </w:rPr>
        <w:t> </w:t>
      </w:r>
      <w:r w:rsidRPr="00910AF0">
        <w:rPr>
          <w:rFonts w:cstheme="minorHAnsi"/>
          <w:sz w:val="24"/>
          <w:szCs w:val="24"/>
          <w:lang w:val="ru-RU"/>
        </w:rPr>
        <w:t>внутренней системе оценки качества образования</w:t>
      </w:r>
      <w:r w:rsidR="002A2439">
        <w:rPr>
          <w:rFonts w:cstheme="minorHAnsi"/>
          <w:sz w:val="24"/>
          <w:szCs w:val="24"/>
          <w:lang w:val="ru-RU"/>
        </w:rPr>
        <w:t xml:space="preserve"> </w:t>
      </w:r>
      <w:r w:rsidRPr="00910AF0">
        <w:rPr>
          <w:rFonts w:cstheme="minorHAnsi"/>
          <w:sz w:val="24"/>
          <w:szCs w:val="24"/>
          <w:lang w:val="ru-RU"/>
        </w:rPr>
        <w:t>от</w:t>
      </w:r>
      <w:r w:rsidRPr="00910AF0">
        <w:rPr>
          <w:rFonts w:cstheme="minorHAnsi"/>
          <w:sz w:val="24"/>
          <w:szCs w:val="24"/>
        </w:rPr>
        <w:t> </w:t>
      </w:r>
      <w:r w:rsidRPr="00910AF0">
        <w:rPr>
          <w:rFonts w:cstheme="minorHAnsi"/>
          <w:sz w:val="24"/>
          <w:szCs w:val="24"/>
          <w:lang w:val="ru-RU"/>
        </w:rPr>
        <w:t>30.08.202</w:t>
      </w:r>
      <w:r w:rsidR="002A2439">
        <w:rPr>
          <w:rFonts w:cstheme="minorHAnsi"/>
          <w:sz w:val="24"/>
          <w:szCs w:val="24"/>
          <w:lang w:val="ru-RU"/>
        </w:rPr>
        <w:t>2</w:t>
      </w:r>
      <w:r w:rsidRPr="00910AF0">
        <w:rPr>
          <w:rFonts w:cstheme="minorHAnsi"/>
          <w:sz w:val="24"/>
          <w:szCs w:val="24"/>
          <w:lang w:val="ru-RU"/>
        </w:rPr>
        <w:t>. По</w:t>
      </w:r>
      <w:r w:rsidRPr="00910AF0">
        <w:rPr>
          <w:rFonts w:cstheme="minorHAnsi"/>
          <w:sz w:val="24"/>
          <w:szCs w:val="24"/>
        </w:rPr>
        <w:t> </w:t>
      </w:r>
      <w:r w:rsidRPr="00910AF0">
        <w:rPr>
          <w:rFonts w:cstheme="minorHAnsi"/>
          <w:sz w:val="24"/>
          <w:szCs w:val="24"/>
          <w:lang w:val="ru-RU"/>
        </w:rPr>
        <w:t>итогам оценки качества образования в</w:t>
      </w:r>
      <w:r w:rsidRPr="00910AF0">
        <w:rPr>
          <w:rFonts w:cstheme="minorHAnsi"/>
          <w:sz w:val="24"/>
          <w:szCs w:val="24"/>
        </w:rPr>
        <w:t> </w:t>
      </w:r>
      <w:r w:rsidRPr="00910AF0">
        <w:rPr>
          <w:rFonts w:cstheme="minorHAnsi"/>
          <w:sz w:val="24"/>
          <w:szCs w:val="24"/>
          <w:lang w:val="ru-RU"/>
        </w:rPr>
        <w:t>202</w:t>
      </w:r>
      <w:r w:rsidR="00F87BE7" w:rsidRPr="00910AF0">
        <w:rPr>
          <w:rFonts w:cstheme="minorHAnsi"/>
          <w:sz w:val="24"/>
          <w:szCs w:val="24"/>
          <w:lang w:val="ru-RU"/>
        </w:rPr>
        <w:t>3</w:t>
      </w:r>
      <w:r w:rsidRPr="00910AF0">
        <w:rPr>
          <w:rFonts w:cstheme="minorHAnsi"/>
          <w:sz w:val="24"/>
          <w:szCs w:val="24"/>
          <w:lang w:val="ru-RU"/>
        </w:rPr>
        <w:t xml:space="preserve"> году выявлено, что уровень метапредметных результатов соответству</w:t>
      </w:r>
      <w:r w:rsidR="005C58F7" w:rsidRPr="00910AF0">
        <w:rPr>
          <w:rFonts w:cstheme="minorHAnsi"/>
          <w:sz w:val="24"/>
          <w:szCs w:val="24"/>
          <w:lang w:val="ru-RU"/>
        </w:rPr>
        <w:t>ют среднему уровню, сформированн</w:t>
      </w:r>
      <w:r w:rsidRPr="00910AF0">
        <w:rPr>
          <w:rFonts w:cstheme="minorHAnsi"/>
          <w:sz w:val="24"/>
          <w:szCs w:val="24"/>
          <w:lang w:val="ru-RU"/>
        </w:rPr>
        <w:t>ость личностных результатов высокая.</w:t>
      </w:r>
    </w:p>
    <w:p w14:paraId="1B49E64E" w14:textId="18FC0527" w:rsidR="00921A52" w:rsidRPr="00E74225" w:rsidRDefault="00C36CDE" w:rsidP="00124A47">
      <w:pPr>
        <w:jc w:val="both"/>
        <w:rPr>
          <w:rFonts w:cstheme="minorHAnsi"/>
          <w:sz w:val="24"/>
          <w:szCs w:val="24"/>
          <w:lang w:val="ru-RU"/>
        </w:rPr>
      </w:pPr>
      <w:r w:rsidRPr="00910AF0">
        <w:rPr>
          <w:rFonts w:cstheme="minorHAnsi"/>
          <w:sz w:val="24"/>
          <w:szCs w:val="24"/>
          <w:lang w:val="ru-RU"/>
        </w:rPr>
        <w:t>По</w:t>
      </w:r>
      <w:r w:rsidRPr="00910AF0">
        <w:rPr>
          <w:rFonts w:cstheme="minorHAnsi"/>
          <w:sz w:val="24"/>
          <w:szCs w:val="24"/>
        </w:rPr>
        <w:t> </w:t>
      </w:r>
      <w:r w:rsidRPr="00910AF0">
        <w:rPr>
          <w:rFonts w:cstheme="minorHAnsi"/>
          <w:sz w:val="24"/>
          <w:szCs w:val="24"/>
          <w:lang w:val="ru-RU"/>
        </w:rPr>
        <w:t>резуль</w:t>
      </w:r>
      <w:r w:rsidR="00921A52" w:rsidRPr="00910AF0">
        <w:rPr>
          <w:rFonts w:cstheme="minorHAnsi"/>
          <w:sz w:val="24"/>
          <w:szCs w:val="24"/>
          <w:lang w:val="ru-RU"/>
        </w:rPr>
        <w:t>татам анкетирования 202</w:t>
      </w:r>
      <w:r w:rsidR="00F87BE7" w:rsidRPr="00910AF0">
        <w:rPr>
          <w:rFonts w:cstheme="minorHAnsi"/>
          <w:sz w:val="24"/>
          <w:szCs w:val="24"/>
          <w:lang w:val="ru-RU"/>
        </w:rPr>
        <w:t>3</w:t>
      </w:r>
      <w:r w:rsidRPr="00910AF0">
        <w:rPr>
          <w:rFonts w:cstheme="minorHAnsi"/>
          <w:sz w:val="24"/>
          <w:szCs w:val="24"/>
          <w:lang w:val="ru-RU"/>
        </w:rPr>
        <w:t xml:space="preserve"> года выявлено, что количество родителей, которые удовлетворены общим качеством образования в</w:t>
      </w:r>
      <w:r w:rsidRPr="00910AF0">
        <w:rPr>
          <w:rFonts w:cstheme="minorHAnsi"/>
          <w:sz w:val="24"/>
          <w:szCs w:val="24"/>
        </w:rPr>
        <w:t> </w:t>
      </w:r>
      <w:r w:rsidR="005C58F7" w:rsidRPr="00910AF0">
        <w:rPr>
          <w:rFonts w:cstheme="minorHAnsi"/>
          <w:sz w:val="24"/>
          <w:szCs w:val="24"/>
          <w:lang w:val="ru-RU"/>
        </w:rPr>
        <w:t>Школе</w:t>
      </w:r>
      <w:r w:rsidRPr="00910AF0">
        <w:rPr>
          <w:rFonts w:cstheme="minorHAnsi"/>
          <w:sz w:val="24"/>
          <w:szCs w:val="24"/>
        </w:rPr>
        <w:t> </w:t>
      </w:r>
      <w:r w:rsidR="005C58F7" w:rsidRPr="00910AF0">
        <w:rPr>
          <w:rFonts w:cstheme="minorHAnsi"/>
          <w:sz w:val="24"/>
          <w:szCs w:val="24"/>
          <w:lang w:val="ru-RU"/>
        </w:rPr>
        <w:t>— 9</w:t>
      </w:r>
      <w:r w:rsidR="002A2439">
        <w:rPr>
          <w:rFonts w:cstheme="minorHAnsi"/>
          <w:sz w:val="24"/>
          <w:szCs w:val="24"/>
          <w:lang w:val="ru-RU"/>
        </w:rPr>
        <w:t>2</w:t>
      </w:r>
      <w:r w:rsidRPr="00910AF0">
        <w:rPr>
          <w:rFonts w:cstheme="minorHAnsi"/>
          <w:sz w:val="24"/>
          <w:szCs w:val="24"/>
        </w:rPr>
        <w:t> </w:t>
      </w:r>
      <w:r w:rsidR="005C58F7" w:rsidRPr="00910AF0">
        <w:rPr>
          <w:rFonts w:cstheme="minorHAnsi"/>
          <w:sz w:val="24"/>
          <w:szCs w:val="24"/>
          <w:lang w:val="ru-RU"/>
        </w:rPr>
        <w:t>процентов</w:t>
      </w:r>
      <w:r w:rsidRPr="00910AF0">
        <w:rPr>
          <w:rFonts w:cstheme="minorHAnsi"/>
          <w:sz w:val="24"/>
          <w:szCs w:val="24"/>
          <w:lang w:val="ru-RU"/>
        </w:rPr>
        <w:t>, количество обучающихся, удовлетвор</w:t>
      </w:r>
      <w:r w:rsidR="005C58F7" w:rsidRPr="00910AF0">
        <w:rPr>
          <w:rFonts w:cstheme="minorHAnsi"/>
          <w:sz w:val="24"/>
          <w:szCs w:val="24"/>
          <w:lang w:val="ru-RU"/>
        </w:rPr>
        <w:t>енных образовательным процессом</w:t>
      </w:r>
      <w:r w:rsidRPr="00910AF0">
        <w:rPr>
          <w:rFonts w:cstheme="minorHAnsi"/>
          <w:sz w:val="24"/>
          <w:szCs w:val="24"/>
        </w:rPr>
        <w:t> </w:t>
      </w:r>
      <w:r w:rsidR="005C58F7" w:rsidRPr="00910AF0">
        <w:rPr>
          <w:rFonts w:cstheme="minorHAnsi"/>
          <w:sz w:val="24"/>
          <w:szCs w:val="24"/>
          <w:lang w:val="ru-RU"/>
        </w:rPr>
        <w:t>— 9</w:t>
      </w:r>
      <w:r w:rsidR="002A2439">
        <w:rPr>
          <w:rFonts w:cstheme="minorHAnsi"/>
          <w:sz w:val="24"/>
          <w:szCs w:val="24"/>
          <w:lang w:val="ru-RU"/>
        </w:rPr>
        <w:t>3</w:t>
      </w:r>
      <w:r w:rsidRPr="00910AF0">
        <w:rPr>
          <w:rFonts w:cstheme="minorHAnsi"/>
          <w:sz w:val="24"/>
          <w:szCs w:val="24"/>
        </w:rPr>
        <w:t> </w:t>
      </w:r>
      <w:r w:rsidR="005C58F7" w:rsidRPr="00910AF0">
        <w:rPr>
          <w:rFonts w:cstheme="minorHAnsi"/>
          <w:sz w:val="24"/>
          <w:szCs w:val="24"/>
          <w:lang w:val="ru-RU"/>
        </w:rPr>
        <w:t>процента</w:t>
      </w:r>
      <w:r w:rsidRPr="00910AF0">
        <w:rPr>
          <w:rFonts w:cstheme="minorHAnsi"/>
          <w:sz w:val="24"/>
          <w:szCs w:val="24"/>
          <w:lang w:val="ru-RU"/>
        </w:rPr>
        <w:t>.</w:t>
      </w:r>
      <w:r w:rsidRPr="00E74225">
        <w:rPr>
          <w:rFonts w:cstheme="minorHAnsi"/>
          <w:sz w:val="24"/>
          <w:szCs w:val="24"/>
          <w:lang w:val="ru-RU"/>
        </w:rPr>
        <w:t xml:space="preserve"> </w:t>
      </w:r>
    </w:p>
    <w:p w14:paraId="7D15012B" w14:textId="77777777" w:rsidR="00B3410F" w:rsidRPr="00CB7956" w:rsidRDefault="00C36CDE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 xml:space="preserve">     </w:t>
      </w:r>
      <w:r w:rsidR="00690AE2" w:rsidRPr="00E74225">
        <w:rPr>
          <w:rFonts w:cstheme="minorHAnsi"/>
          <w:sz w:val="24"/>
          <w:szCs w:val="24"/>
          <w:lang w:val="ru-RU"/>
        </w:rPr>
        <w:t xml:space="preserve">               </w:t>
      </w:r>
      <w:r w:rsidR="00365FC5" w:rsidRPr="00E74225">
        <w:rPr>
          <w:rFonts w:cstheme="minorHAnsi"/>
          <w:sz w:val="24"/>
          <w:szCs w:val="24"/>
          <w:lang w:val="ru-RU"/>
        </w:rPr>
        <w:t xml:space="preserve">              </w:t>
      </w:r>
      <w:r w:rsidR="00690AE2" w:rsidRPr="00E74225">
        <w:rPr>
          <w:rFonts w:cstheme="minorHAnsi"/>
          <w:sz w:val="24"/>
          <w:szCs w:val="24"/>
          <w:lang w:val="ru-RU"/>
        </w:rPr>
        <w:t xml:space="preserve"> </w:t>
      </w:r>
      <w:r w:rsidR="00393126" w:rsidRPr="00CB7956">
        <w:rPr>
          <w:rFonts w:cstheme="minorHAnsi"/>
          <w:sz w:val="24"/>
          <w:szCs w:val="24"/>
          <w:lang w:val="ru-RU"/>
        </w:rPr>
        <w:t>Результаты анализа показателей деятельности организации</w:t>
      </w:r>
    </w:p>
    <w:p w14:paraId="29DACFB9" w14:textId="77777777" w:rsidR="00B3410F" w:rsidRPr="00E74225" w:rsidRDefault="00393126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>Данные приведены по состоянию на 30 декабря</w:t>
      </w:r>
      <w:r w:rsidR="00690AE2" w:rsidRPr="00E74225">
        <w:rPr>
          <w:rFonts w:cstheme="minorHAnsi"/>
          <w:sz w:val="24"/>
          <w:szCs w:val="24"/>
          <w:lang w:val="ru-RU"/>
        </w:rPr>
        <w:t xml:space="preserve"> 202</w:t>
      </w:r>
      <w:r w:rsidR="00881C7D">
        <w:rPr>
          <w:rFonts w:cstheme="minorHAnsi"/>
          <w:sz w:val="24"/>
          <w:szCs w:val="24"/>
          <w:lang w:val="ru-RU"/>
        </w:rPr>
        <w:t>3</w:t>
      </w:r>
      <w:r w:rsidRPr="00E74225">
        <w:rPr>
          <w:rFonts w:cstheme="minorHAnsi"/>
          <w:sz w:val="24"/>
          <w:szCs w:val="24"/>
          <w:lang w:val="ru-RU"/>
        </w:rPr>
        <w:t xml:space="preserve"> года.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862"/>
        <w:gridCol w:w="1380"/>
        <w:gridCol w:w="1785"/>
      </w:tblGrid>
      <w:tr w:rsidR="00B9181C" w:rsidRPr="00124A47" w14:paraId="33E4769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5FC4D9" w14:textId="77777777" w:rsidR="00B3410F" w:rsidRPr="00124A47" w:rsidRDefault="00393126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Показатели</w:t>
            </w:r>
            <w:proofErr w:type="spellEnd"/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0F8E19" w14:textId="77777777" w:rsidR="00B3410F" w:rsidRPr="00124A47" w:rsidRDefault="00393126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Единица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измерения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CB4A0C" w14:textId="77777777" w:rsidR="00B3410F" w:rsidRPr="00124A47" w:rsidRDefault="00393126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Количество</w:t>
            </w:r>
            <w:proofErr w:type="spellEnd"/>
          </w:p>
        </w:tc>
      </w:tr>
      <w:tr w:rsidR="00B9181C" w:rsidRPr="00124A47" w14:paraId="2F3AEF9D" w14:textId="77777777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A65C97" w14:textId="77777777" w:rsidR="00B3410F" w:rsidRPr="00124A47" w:rsidRDefault="00E037DD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 xml:space="preserve">   I. </w:t>
            </w:r>
            <w:proofErr w:type="spellStart"/>
            <w:r w:rsidR="00393126" w:rsidRPr="00124A47">
              <w:rPr>
                <w:rFonts w:cstheme="minorHAnsi"/>
                <w:sz w:val="24"/>
                <w:szCs w:val="24"/>
              </w:rPr>
              <w:t>Образовательная</w:t>
            </w:r>
            <w:proofErr w:type="spellEnd"/>
            <w:r w:rsidR="00393126"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393126" w:rsidRPr="00124A47">
              <w:rPr>
                <w:rFonts w:cstheme="minorHAnsi"/>
                <w:sz w:val="24"/>
                <w:szCs w:val="24"/>
              </w:rPr>
              <w:t>деятельность</w:t>
            </w:r>
            <w:proofErr w:type="spellEnd"/>
          </w:p>
        </w:tc>
      </w:tr>
      <w:tr w:rsidR="007622A5" w:rsidRPr="00124A47" w14:paraId="564077E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071CF3" w14:textId="77777777" w:rsidR="007622A5" w:rsidRPr="00124A47" w:rsidRDefault="00E037DD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1.</w:t>
            </w:r>
            <w:r w:rsidR="007622A5" w:rsidRPr="00124A47">
              <w:rPr>
                <w:rFonts w:cstheme="minorHAnsi"/>
                <w:sz w:val="24"/>
                <w:szCs w:val="24"/>
              </w:rPr>
              <w:t xml:space="preserve">Общая </w:t>
            </w:r>
            <w:proofErr w:type="spellStart"/>
            <w:r w:rsidR="007622A5" w:rsidRPr="00124A47">
              <w:rPr>
                <w:rFonts w:cstheme="minorHAnsi"/>
                <w:sz w:val="24"/>
                <w:szCs w:val="24"/>
              </w:rPr>
              <w:t>численность</w:t>
            </w:r>
            <w:proofErr w:type="spellEnd"/>
            <w:r w:rsidR="007622A5"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7622A5" w:rsidRPr="00124A47">
              <w:rPr>
                <w:rFonts w:cstheme="minorHAnsi"/>
                <w:sz w:val="24"/>
                <w:szCs w:val="24"/>
              </w:rPr>
              <w:t>учащихся</w:t>
            </w:r>
            <w:proofErr w:type="spellEnd"/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EE519F" w14:textId="77777777" w:rsidR="007622A5" w:rsidRPr="00124A47" w:rsidRDefault="007622A5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человек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BE1535" w14:textId="7330F87B" w:rsidR="007622A5" w:rsidRPr="002A2439" w:rsidRDefault="002A2439" w:rsidP="00881C7D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2A2439">
              <w:rPr>
                <w:rFonts w:cstheme="minorHAnsi"/>
                <w:sz w:val="24"/>
                <w:szCs w:val="24"/>
                <w:lang w:val="ru-RU"/>
              </w:rPr>
              <w:t>232</w:t>
            </w:r>
          </w:p>
        </w:tc>
      </w:tr>
      <w:tr w:rsidR="007622A5" w:rsidRPr="00124A47" w14:paraId="5CAF399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45D1F6" w14:textId="77777777" w:rsidR="007622A5" w:rsidRPr="00E74225" w:rsidRDefault="00E037DD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2.</w:t>
            </w:r>
            <w:r w:rsidR="007622A5" w:rsidRPr="00E74225">
              <w:rPr>
                <w:rFonts w:cstheme="minorHAnsi"/>
                <w:sz w:val="24"/>
                <w:szCs w:val="24"/>
                <w:lang w:val="ru-RU"/>
              </w:rPr>
              <w:t>Численность учащихся по образовательной программе начального общего образования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947E71" w14:textId="77777777" w:rsidR="007622A5" w:rsidRPr="00124A47" w:rsidRDefault="007622A5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человек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C3981C" w14:textId="37E6DC7B" w:rsidR="007622A5" w:rsidRPr="002A2439" w:rsidRDefault="002A2439" w:rsidP="00881C7D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2A2439">
              <w:rPr>
                <w:rFonts w:cstheme="minorHAnsi"/>
                <w:sz w:val="24"/>
                <w:szCs w:val="24"/>
                <w:lang w:val="ru-RU"/>
              </w:rPr>
              <w:t>90</w:t>
            </w:r>
          </w:p>
        </w:tc>
      </w:tr>
      <w:tr w:rsidR="007622A5" w:rsidRPr="00124A47" w14:paraId="005319F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416ABD" w14:textId="77777777" w:rsidR="007622A5" w:rsidRPr="00E74225" w:rsidRDefault="00E037DD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3.</w:t>
            </w:r>
            <w:r w:rsidR="007622A5" w:rsidRPr="00E74225">
              <w:rPr>
                <w:rFonts w:cstheme="minorHAnsi"/>
                <w:sz w:val="24"/>
                <w:szCs w:val="24"/>
                <w:lang w:val="ru-RU"/>
              </w:rPr>
              <w:t>Численность учащихся по образовательной программе основного общего образования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A8AB6D" w14:textId="77777777" w:rsidR="007622A5" w:rsidRPr="00124A47" w:rsidRDefault="007622A5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человек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C55B79" w14:textId="2A052E33" w:rsidR="007622A5" w:rsidRPr="002A2439" w:rsidRDefault="002A2439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2A2439">
              <w:rPr>
                <w:rFonts w:cstheme="minorHAnsi"/>
                <w:sz w:val="24"/>
                <w:szCs w:val="24"/>
                <w:lang w:val="ru-RU"/>
              </w:rPr>
              <w:t>118</w:t>
            </w:r>
          </w:p>
        </w:tc>
      </w:tr>
      <w:tr w:rsidR="007622A5" w:rsidRPr="00124A47" w14:paraId="6D55A33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16ABBC" w14:textId="77777777" w:rsidR="007622A5" w:rsidRPr="00E74225" w:rsidRDefault="00E037DD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4.</w:t>
            </w:r>
            <w:r w:rsidR="007622A5" w:rsidRPr="00E74225">
              <w:rPr>
                <w:rFonts w:cstheme="minorHAnsi"/>
                <w:sz w:val="24"/>
                <w:szCs w:val="24"/>
                <w:lang w:val="ru-RU"/>
              </w:rPr>
              <w:t>Численность учащихся по образовательной программе среднего общего образования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C710D4" w14:textId="77777777" w:rsidR="007622A5" w:rsidRPr="00124A47" w:rsidRDefault="007622A5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человек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DD92CD" w14:textId="5F6F9EA5" w:rsidR="007622A5" w:rsidRPr="002A2439" w:rsidRDefault="002A2439" w:rsidP="00881C7D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2A2439">
              <w:rPr>
                <w:rFonts w:cstheme="minorHAnsi"/>
                <w:sz w:val="24"/>
                <w:szCs w:val="24"/>
                <w:lang w:val="ru-RU"/>
              </w:rPr>
              <w:t>24</w:t>
            </w:r>
          </w:p>
        </w:tc>
      </w:tr>
      <w:tr w:rsidR="007622A5" w:rsidRPr="00124A47" w14:paraId="457755B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62EED7" w14:textId="77777777" w:rsidR="007622A5" w:rsidRPr="00E74225" w:rsidRDefault="00E037DD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5.</w:t>
            </w:r>
            <w:r w:rsidR="007622A5" w:rsidRPr="00E74225">
              <w:rPr>
                <w:rFonts w:cstheme="minorHAnsi"/>
                <w:sz w:val="24"/>
                <w:szCs w:val="24"/>
                <w:lang w:val="ru-RU"/>
              </w:rPr>
              <w:t>Численность (удельный вес) учащихся, успевающих на «4» и «5» по результатам</w:t>
            </w:r>
            <w:r w:rsidR="007622A5" w:rsidRPr="00124A47">
              <w:rPr>
                <w:rFonts w:cstheme="minorHAnsi"/>
                <w:sz w:val="24"/>
                <w:szCs w:val="24"/>
              </w:rPr>
              <w:t> </w:t>
            </w:r>
            <w:r w:rsidR="007622A5" w:rsidRPr="00E74225">
              <w:rPr>
                <w:rFonts w:cstheme="minorHAnsi"/>
                <w:sz w:val="24"/>
                <w:szCs w:val="24"/>
                <w:lang w:val="ru-RU"/>
              </w:rPr>
              <w:t xml:space="preserve">промежуточной </w:t>
            </w:r>
            <w:r w:rsidR="007622A5" w:rsidRPr="00E74225">
              <w:rPr>
                <w:rFonts w:cstheme="minorHAnsi"/>
                <w:sz w:val="24"/>
                <w:szCs w:val="24"/>
                <w:lang w:val="ru-RU"/>
              </w:rPr>
              <w:lastRenderedPageBreak/>
              <w:t>аттестации, от общей численности обучающихся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7165C7" w14:textId="77777777" w:rsidR="007622A5" w:rsidRPr="00124A47" w:rsidRDefault="007622A5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lastRenderedPageBreak/>
              <w:t>человек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процент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5A5B90" w14:textId="44CE4E45" w:rsidR="007622A5" w:rsidRPr="002A2439" w:rsidRDefault="002A2439" w:rsidP="00881C7D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2A2439">
              <w:rPr>
                <w:rFonts w:cstheme="minorHAnsi"/>
                <w:sz w:val="24"/>
                <w:szCs w:val="24"/>
                <w:lang w:val="ru-RU"/>
              </w:rPr>
              <w:t>55(28,9%)</w:t>
            </w:r>
          </w:p>
        </w:tc>
      </w:tr>
      <w:tr w:rsidR="007622A5" w:rsidRPr="00124A47" w14:paraId="2C21A87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2116DE" w14:textId="77777777" w:rsidR="007622A5" w:rsidRPr="00E74225" w:rsidRDefault="00E037DD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6.</w:t>
            </w:r>
            <w:r w:rsidR="007622A5" w:rsidRPr="00E74225">
              <w:rPr>
                <w:rFonts w:cstheme="minorHAnsi"/>
                <w:sz w:val="24"/>
                <w:szCs w:val="24"/>
                <w:lang w:val="ru-RU"/>
              </w:rPr>
              <w:t>Средний балл ГИА выпускников 9 класса по русскому языку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770902" w14:textId="77777777" w:rsidR="007622A5" w:rsidRPr="00124A47" w:rsidRDefault="007622A5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A15AB5" w14:textId="2B678F89" w:rsidR="007622A5" w:rsidRPr="00934D37" w:rsidRDefault="002A2439" w:rsidP="00124A47">
            <w:pPr>
              <w:jc w:val="both"/>
              <w:rPr>
                <w:rFonts w:cstheme="minorHAnsi"/>
                <w:sz w:val="24"/>
                <w:szCs w:val="24"/>
                <w:highlight w:val="cyan"/>
                <w:lang w:val="ru-RU"/>
              </w:rPr>
            </w:pPr>
            <w:r w:rsidRPr="004A2683">
              <w:rPr>
                <w:rFonts w:cstheme="minorHAnsi"/>
                <w:sz w:val="24"/>
                <w:szCs w:val="24"/>
                <w:lang w:val="ru-RU"/>
              </w:rPr>
              <w:t>3,6</w:t>
            </w:r>
          </w:p>
        </w:tc>
      </w:tr>
      <w:tr w:rsidR="007622A5" w:rsidRPr="00124A47" w14:paraId="1C78384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47FD53" w14:textId="77777777" w:rsidR="007622A5" w:rsidRPr="00E74225" w:rsidRDefault="00E037DD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7.</w:t>
            </w:r>
            <w:r w:rsidR="007622A5" w:rsidRPr="00E74225">
              <w:rPr>
                <w:rFonts w:cstheme="minorHAnsi"/>
                <w:sz w:val="24"/>
                <w:szCs w:val="24"/>
                <w:lang w:val="ru-RU"/>
              </w:rPr>
              <w:t>Средний балл ГИА выпускников 9 класса по математике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CE1FCF" w14:textId="77777777" w:rsidR="007622A5" w:rsidRPr="00124A47" w:rsidRDefault="007622A5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A72D0F" w14:textId="20316886" w:rsidR="007622A5" w:rsidRPr="004A2683" w:rsidRDefault="000A3EF9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A2683">
              <w:rPr>
                <w:rFonts w:cstheme="minorHAnsi"/>
                <w:sz w:val="24"/>
                <w:szCs w:val="24"/>
              </w:rPr>
              <w:t>3</w:t>
            </w:r>
            <w:r w:rsidR="00881C7D" w:rsidRPr="004A2683">
              <w:rPr>
                <w:rFonts w:cstheme="minorHAnsi"/>
                <w:sz w:val="24"/>
                <w:szCs w:val="24"/>
                <w:lang w:val="ru-RU"/>
              </w:rPr>
              <w:t>,</w:t>
            </w:r>
            <w:r w:rsidR="002A2439" w:rsidRPr="004A2683">
              <w:rPr>
                <w:rFonts w:cstheme="minorHAnsi"/>
                <w:sz w:val="24"/>
                <w:szCs w:val="24"/>
                <w:lang w:val="ru-RU"/>
              </w:rPr>
              <w:t>3</w:t>
            </w:r>
          </w:p>
        </w:tc>
      </w:tr>
      <w:tr w:rsidR="007622A5" w:rsidRPr="00124A47" w14:paraId="289A3BA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1476A7" w14:textId="77777777" w:rsidR="007622A5" w:rsidRPr="00E74225" w:rsidRDefault="00E037DD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8.</w:t>
            </w:r>
            <w:r w:rsidR="007622A5" w:rsidRPr="00E74225">
              <w:rPr>
                <w:rFonts w:cstheme="minorHAnsi"/>
                <w:sz w:val="24"/>
                <w:szCs w:val="24"/>
                <w:lang w:val="ru-RU"/>
              </w:rPr>
              <w:t>Средний балл ЕГЭ выпускников 11 класса по русскому языку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18C39A" w14:textId="77777777" w:rsidR="007622A5" w:rsidRPr="00124A47" w:rsidRDefault="007622A5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14CA1B" w14:textId="77777777" w:rsidR="007622A5" w:rsidRPr="004A2683" w:rsidRDefault="00881C7D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A2683">
              <w:rPr>
                <w:rFonts w:cstheme="minorHAnsi"/>
                <w:sz w:val="24"/>
                <w:szCs w:val="24"/>
                <w:lang w:val="ru-RU"/>
              </w:rPr>
              <w:t>59,65</w:t>
            </w:r>
          </w:p>
        </w:tc>
      </w:tr>
      <w:tr w:rsidR="007622A5" w:rsidRPr="00124A47" w14:paraId="59B860B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EF91AB" w14:textId="77777777" w:rsidR="007622A5" w:rsidRPr="00E74225" w:rsidRDefault="00E037DD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9.</w:t>
            </w:r>
            <w:r w:rsidR="007622A5" w:rsidRPr="00E74225">
              <w:rPr>
                <w:rFonts w:cstheme="minorHAnsi"/>
                <w:sz w:val="24"/>
                <w:szCs w:val="24"/>
                <w:lang w:val="ru-RU"/>
              </w:rPr>
              <w:t>Средний балл ЕГЭ выпускников 11 класса по математике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B42DB4" w14:textId="77777777" w:rsidR="007622A5" w:rsidRPr="00124A47" w:rsidRDefault="007622A5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4A3166" w14:textId="4AD32C0A" w:rsidR="007622A5" w:rsidRPr="004A2683" w:rsidRDefault="002A2439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4A2683">
              <w:rPr>
                <w:rFonts w:cstheme="minorHAnsi"/>
                <w:sz w:val="24"/>
                <w:szCs w:val="24"/>
                <w:lang w:val="ru-RU"/>
              </w:rPr>
              <w:t xml:space="preserve">68 </w:t>
            </w:r>
            <w:r w:rsidR="000A3EF9" w:rsidRPr="004A2683">
              <w:rPr>
                <w:rFonts w:cstheme="minorHAnsi"/>
                <w:sz w:val="24"/>
                <w:szCs w:val="24"/>
              </w:rPr>
              <w:t>(</w:t>
            </w:r>
            <w:proofErr w:type="spellStart"/>
            <w:r w:rsidR="000A3EF9" w:rsidRPr="004A2683">
              <w:rPr>
                <w:rFonts w:cstheme="minorHAnsi"/>
                <w:sz w:val="24"/>
                <w:szCs w:val="24"/>
              </w:rPr>
              <w:t>профиль</w:t>
            </w:r>
            <w:proofErr w:type="spellEnd"/>
            <w:r w:rsidR="000A3EF9" w:rsidRPr="004A2683">
              <w:rPr>
                <w:rFonts w:cstheme="minorHAnsi"/>
                <w:sz w:val="24"/>
                <w:szCs w:val="24"/>
              </w:rPr>
              <w:t>)</w:t>
            </w:r>
          </w:p>
          <w:p w14:paraId="0C55FC2F" w14:textId="301533FA" w:rsidR="000A3EF9" w:rsidRPr="004A2683" w:rsidRDefault="002A2439" w:rsidP="00881C7D">
            <w:pPr>
              <w:jc w:val="both"/>
              <w:rPr>
                <w:rFonts w:cstheme="minorHAnsi"/>
                <w:sz w:val="24"/>
                <w:szCs w:val="24"/>
              </w:rPr>
            </w:pPr>
            <w:r w:rsidRPr="004A2683">
              <w:rPr>
                <w:rFonts w:cstheme="minorHAnsi"/>
                <w:sz w:val="24"/>
                <w:szCs w:val="24"/>
                <w:lang w:val="ru-RU"/>
              </w:rPr>
              <w:t>4</w:t>
            </w:r>
            <w:r w:rsidR="000A3EF9" w:rsidRPr="004A2683">
              <w:rPr>
                <w:rFonts w:cstheme="minorHAnsi"/>
                <w:sz w:val="24"/>
                <w:szCs w:val="24"/>
              </w:rPr>
              <w:t>(</w:t>
            </w:r>
            <w:proofErr w:type="spellStart"/>
            <w:r w:rsidR="000A3EF9" w:rsidRPr="004A2683">
              <w:rPr>
                <w:rFonts w:cstheme="minorHAnsi"/>
                <w:sz w:val="24"/>
                <w:szCs w:val="24"/>
              </w:rPr>
              <w:t>база</w:t>
            </w:r>
            <w:proofErr w:type="spellEnd"/>
            <w:r w:rsidR="000A3EF9" w:rsidRPr="004A2683"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7622A5" w:rsidRPr="00124A47" w14:paraId="7FE0EC0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63AE9E" w14:textId="77777777" w:rsidR="007622A5" w:rsidRPr="00E74225" w:rsidRDefault="00E037DD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10.</w:t>
            </w:r>
            <w:r w:rsidR="007622A5" w:rsidRPr="00E74225">
              <w:rPr>
                <w:rFonts w:cstheme="minorHAnsi"/>
                <w:sz w:val="24"/>
                <w:szCs w:val="24"/>
                <w:lang w:val="ru-RU"/>
              </w:rPr>
              <w:t>Численность (удельный вес) выпускников 9 класса, которые получили неудовлетворительные результаты на ГИА по русскому языку, от общей численности выпускников 9 класса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2E9E38" w14:textId="77777777" w:rsidR="007622A5" w:rsidRPr="00124A47" w:rsidRDefault="007622A5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человек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процент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78945F" w14:textId="77777777" w:rsidR="007622A5" w:rsidRPr="004A2683" w:rsidRDefault="00881C7D" w:rsidP="00881C7D">
            <w:pPr>
              <w:jc w:val="both"/>
              <w:rPr>
                <w:rFonts w:cstheme="minorHAnsi"/>
                <w:sz w:val="24"/>
                <w:szCs w:val="24"/>
              </w:rPr>
            </w:pPr>
            <w:r w:rsidRPr="004A2683">
              <w:rPr>
                <w:rFonts w:cstheme="minorHAnsi"/>
                <w:sz w:val="24"/>
                <w:szCs w:val="24"/>
                <w:lang w:val="ru-RU"/>
              </w:rPr>
              <w:t>0</w:t>
            </w:r>
            <w:r w:rsidR="000A3EF9" w:rsidRPr="004A2683">
              <w:rPr>
                <w:rFonts w:cstheme="minorHAnsi"/>
                <w:sz w:val="24"/>
                <w:szCs w:val="24"/>
              </w:rPr>
              <w:t>(</w:t>
            </w:r>
            <w:r w:rsidRPr="004A2683">
              <w:rPr>
                <w:rFonts w:cstheme="minorHAnsi"/>
                <w:sz w:val="24"/>
                <w:szCs w:val="24"/>
                <w:lang w:val="ru-RU"/>
              </w:rPr>
              <w:t>0</w:t>
            </w:r>
            <w:r w:rsidR="007622A5" w:rsidRPr="004A2683">
              <w:rPr>
                <w:rFonts w:cstheme="minorHAnsi"/>
                <w:sz w:val="24"/>
                <w:szCs w:val="24"/>
              </w:rPr>
              <w:t>%)</w:t>
            </w:r>
          </w:p>
        </w:tc>
      </w:tr>
      <w:tr w:rsidR="007622A5" w:rsidRPr="00124A47" w14:paraId="74DCED3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CBE1EB" w14:textId="77777777" w:rsidR="007622A5" w:rsidRPr="00E74225" w:rsidRDefault="00E037DD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11.</w:t>
            </w:r>
            <w:r w:rsidR="007622A5" w:rsidRPr="00E74225">
              <w:rPr>
                <w:rFonts w:cstheme="minorHAnsi"/>
                <w:sz w:val="24"/>
                <w:szCs w:val="24"/>
                <w:lang w:val="ru-RU"/>
              </w:rPr>
              <w:t>Численность (удельный вес) выпускников 9 класса, которые получили неудовлетворительные результаты на ГИА по математике, от общей численности выпускников 9 класса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A6EDAF" w14:textId="77777777" w:rsidR="007622A5" w:rsidRPr="00124A47" w:rsidRDefault="007622A5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человек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процент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F9090C" w14:textId="77777777" w:rsidR="007622A5" w:rsidRPr="004A2683" w:rsidRDefault="007622A5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4A2683">
              <w:rPr>
                <w:rFonts w:cstheme="minorHAnsi"/>
                <w:sz w:val="24"/>
                <w:szCs w:val="24"/>
              </w:rPr>
              <w:t>0 (0%)</w:t>
            </w:r>
          </w:p>
        </w:tc>
      </w:tr>
      <w:tr w:rsidR="007622A5" w:rsidRPr="00124A47" w14:paraId="546EF930" w14:textId="77777777" w:rsidTr="004A2683">
        <w:trPr>
          <w:trHeight w:val="158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8571B5" w14:textId="77777777" w:rsidR="007622A5" w:rsidRPr="00E74225" w:rsidRDefault="00E037DD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12.</w:t>
            </w:r>
            <w:r w:rsidR="007622A5" w:rsidRPr="00E74225">
              <w:rPr>
                <w:rFonts w:cstheme="minorHAnsi"/>
                <w:sz w:val="24"/>
                <w:szCs w:val="24"/>
                <w:lang w:val="ru-RU"/>
              </w:rPr>
              <w:t>Численность (удельный вес) выпускников 11 класса, которые получили результаты ниже установленного минимального количества баллов ЕГЭ по русскому языку, от общей численности выпускников 11 класса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680A0A" w14:textId="77777777" w:rsidR="007622A5" w:rsidRPr="00124A47" w:rsidRDefault="007622A5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человек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процент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5600F1" w14:textId="77777777" w:rsidR="007622A5" w:rsidRPr="004A2683" w:rsidRDefault="007622A5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4A2683">
              <w:rPr>
                <w:rFonts w:cstheme="minorHAnsi"/>
                <w:sz w:val="24"/>
                <w:szCs w:val="24"/>
              </w:rPr>
              <w:t>0 (0%)</w:t>
            </w:r>
          </w:p>
        </w:tc>
      </w:tr>
      <w:tr w:rsidR="007622A5" w:rsidRPr="00124A47" w14:paraId="5209B43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5A85E5" w14:textId="77777777" w:rsidR="007622A5" w:rsidRPr="00E74225" w:rsidRDefault="00E037DD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13.</w:t>
            </w:r>
            <w:r w:rsidR="007622A5" w:rsidRPr="00E74225">
              <w:rPr>
                <w:rFonts w:cstheme="minorHAnsi"/>
                <w:sz w:val="24"/>
                <w:szCs w:val="24"/>
                <w:lang w:val="ru-RU"/>
              </w:rPr>
              <w:t>Численность (удельный вес) выпускников 11 класса, которые получили результаты ниже установленного минимального количества баллов ЕГЭ по математике, от общей численности</w:t>
            </w:r>
            <w:r w:rsidR="007622A5" w:rsidRPr="00E74225">
              <w:rPr>
                <w:rFonts w:cstheme="minorHAnsi"/>
                <w:sz w:val="24"/>
                <w:szCs w:val="24"/>
                <w:lang w:val="ru-RU"/>
              </w:rPr>
              <w:br/>
              <w:t>выпускников 11 класса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CF8BC3" w14:textId="77777777" w:rsidR="007622A5" w:rsidRPr="00124A47" w:rsidRDefault="007622A5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человек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процент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31B56C" w14:textId="77777777" w:rsidR="007622A5" w:rsidRPr="004A2683" w:rsidRDefault="000A3EF9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4A2683">
              <w:rPr>
                <w:rFonts w:cstheme="minorHAnsi"/>
                <w:sz w:val="24"/>
                <w:szCs w:val="24"/>
              </w:rPr>
              <w:t>0 (0%)</w:t>
            </w:r>
          </w:p>
        </w:tc>
      </w:tr>
      <w:tr w:rsidR="007622A5" w:rsidRPr="00124A47" w14:paraId="0F0A457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52B256" w14:textId="77777777" w:rsidR="007622A5" w:rsidRPr="00E74225" w:rsidRDefault="00E037DD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14.</w:t>
            </w:r>
            <w:r w:rsidR="007622A5" w:rsidRPr="00E74225">
              <w:rPr>
                <w:rFonts w:cstheme="minorHAnsi"/>
                <w:sz w:val="24"/>
                <w:szCs w:val="24"/>
                <w:lang w:val="ru-RU"/>
              </w:rPr>
              <w:t>Численность (удельный вес) выпускников 9 класса, которые не получили аттестаты, от общей численности выпускников 9 класса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9074B8" w14:textId="77777777" w:rsidR="007622A5" w:rsidRPr="00124A47" w:rsidRDefault="007622A5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человек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процент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DA8AC3" w14:textId="0B285C64" w:rsidR="007622A5" w:rsidRPr="004A2683" w:rsidRDefault="002A2439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4A2683">
              <w:rPr>
                <w:rFonts w:cstheme="minorHAnsi"/>
                <w:sz w:val="24"/>
                <w:szCs w:val="24"/>
                <w:lang w:val="ru-RU"/>
              </w:rPr>
              <w:t>0</w:t>
            </w:r>
          </w:p>
        </w:tc>
      </w:tr>
      <w:tr w:rsidR="007622A5" w:rsidRPr="00124A47" w14:paraId="0C57C56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17ABEB" w14:textId="77777777" w:rsidR="007622A5" w:rsidRPr="00E74225" w:rsidRDefault="00E037DD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15.</w:t>
            </w:r>
            <w:r w:rsidR="007622A5" w:rsidRPr="00E74225">
              <w:rPr>
                <w:rFonts w:cstheme="minorHAnsi"/>
                <w:sz w:val="24"/>
                <w:szCs w:val="24"/>
                <w:lang w:val="ru-RU"/>
              </w:rPr>
              <w:t>Численность (удельный вес) выпускников 11 класса, которые не получили аттестаты, от общей численности выпускников 11 класса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2B06FF" w14:textId="77777777" w:rsidR="007622A5" w:rsidRPr="00124A47" w:rsidRDefault="007622A5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человек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процент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B8606C" w14:textId="454EA2CC" w:rsidR="007622A5" w:rsidRPr="004A2683" w:rsidRDefault="002A2439" w:rsidP="00881C7D">
            <w:pPr>
              <w:jc w:val="both"/>
              <w:rPr>
                <w:rFonts w:cstheme="minorHAnsi"/>
                <w:sz w:val="24"/>
                <w:szCs w:val="24"/>
              </w:rPr>
            </w:pPr>
            <w:r w:rsidRPr="004A2683">
              <w:rPr>
                <w:rFonts w:cstheme="minorHAnsi"/>
                <w:sz w:val="24"/>
                <w:szCs w:val="24"/>
                <w:lang w:val="ru-RU"/>
              </w:rPr>
              <w:t>0</w:t>
            </w:r>
          </w:p>
        </w:tc>
      </w:tr>
      <w:tr w:rsidR="007622A5" w:rsidRPr="00124A47" w14:paraId="33AFC89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3D0D23" w14:textId="77777777" w:rsidR="007622A5" w:rsidRPr="00E74225" w:rsidRDefault="00E037DD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16.</w:t>
            </w:r>
            <w:r w:rsidR="007622A5" w:rsidRPr="00E74225">
              <w:rPr>
                <w:rFonts w:cstheme="minorHAnsi"/>
                <w:sz w:val="24"/>
                <w:szCs w:val="24"/>
                <w:lang w:val="ru-RU"/>
              </w:rPr>
              <w:t>Численность (удельный вес) выпускников 9 класса, которые получили аттестаты с отличием, от общей численности выпускников 9 класса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2DAFD7" w14:textId="77777777" w:rsidR="007622A5" w:rsidRPr="00124A47" w:rsidRDefault="007622A5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человек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процент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BF8075" w14:textId="77777777" w:rsidR="007622A5" w:rsidRPr="004A2683" w:rsidRDefault="000A4AE3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4A2683">
              <w:rPr>
                <w:rFonts w:cstheme="minorHAnsi"/>
                <w:sz w:val="24"/>
                <w:szCs w:val="24"/>
              </w:rPr>
              <w:t>0</w:t>
            </w:r>
            <w:r w:rsidR="007622A5" w:rsidRPr="004A2683">
              <w:rPr>
                <w:rFonts w:cstheme="minorHAnsi"/>
                <w:sz w:val="24"/>
                <w:szCs w:val="24"/>
              </w:rPr>
              <w:t xml:space="preserve"> (</w:t>
            </w:r>
            <w:r w:rsidRPr="004A2683">
              <w:rPr>
                <w:rFonts w:cstheme="minorHAnsi"/>
                <w:sz w:val="24"/>
                <w:szCs w:val="24"/>
              </w:rPr>
              <w:t>0</w:t>
            </w:r>
            <w:r w:rsidR="007622A5" w:rsidRPr="004A2683">
              <w:rPr>
                <w:rFonts w:cstheme="minorHAnsi"/>
                <w:sz w:val="24"/>
                <w:szCs w:val="24"/>
              </w:rPr>
              <w:t>%)</w:t>
            </w:r>
          </w:p>
        </w:tc>
      </w:tr>
      <w:tr w:rsidR="007622A5" w:rsidRPr="00124A47" w14:paraId="65DEF97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AE4820" w14:textId="77777777" w:rsidR="007622A5" w:rsidRPr="00E74225" w:rsidRDefault="00E037DD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17.</w:t>
            </w:r>
            <w:r w:rsidR="007622A5" w:rsidRPr="00E74225">
              <w:rPr>
                <w:rFonts w:cstheme="minorHAnsi"/>
                <w:sz w:val="24"/>
                <w:szCs w:val="24"/>
                <w:lang w:val="ru-RU"/>
              </w:rPr>
              <w:t xml:space="preserve">Численность (удельный вес) выпускников 11 </w:t>
            </w:r>
            <w:r w:rsidR="007622A5" w:rsidRPr="00E74225">
              <w:rPr>
                <w:rFonts w:cstheme="minorHAnsi"/>
                <w:sz w:val="24"/>
                <w:szCs w:val="24"/>
                <w:lang w:val="ru-RU"/>
              </w:rPr>
              <w:lastRenderedPageBreak/>
              <w:t>класса, которые получили аттестаты с отличием, от общей численности выпускников 11 класса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11F195" w14:textId="77777777" w:rsidR="007622A5" w:rsidRPr="00124A47" w:rsidRDefault="007622A5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lastRenderedPageBreak/>
              <w:t>человек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r w:rsidRPr="00124A47">
              <w:rPr>
                <w:rFonts w:cstheme="minorHAnsi"/>
                <w:sz w:val="24"/>
                <w:szCs w:val="24"/>
              </w:rPr>
              <w:lastRenderedPageBreak/>
              <w:t>(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процент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6DA1A5" w14:textId="77777777" w:rsidR="007622A5" w:rsidRPr="004A2683" w:rsidRDefault="00881C7D" w:rsidP="00881C7D">
            <w:pPr>
              <w:jc w:val="both"/>
              <w:rPr>
                <w:rFonts w:cstheme="minorHAnsi"/>
                <w:sz w:val="24"/>
                <w:szCs w:val="24"/>
              </w:rPr>
            </w:pPr>
            <w:r w:rsidRPr="004A2683">
              <w:rPr>
                <w:rFonts w:cstheme="minorHAnsi"/>
                <w:sz w:val="24"/>
                <w:szCs w:val="24"/>
                <w:lang w:val="ru-RU"/>
              </w:rPr>
              <w:lastRenderedPageBreak/>
              <w:t>0</w:t>
            </w:r>
            <w:r w:rsidR="000A4AE3" w:rsidRPr="004A2683">
              <w:rPr>
                <w:rFonts w:cstheme="minorHAnsi"/>
                <w:sz w:val="24"/>
                <w:szCs w:val="24"/>
              </w:rPr>
              <w:t xml:space="preserve"> (</w:t>
            </w:r>
            <w:r w:rsidRPr="004A2683">
              <w:rPr>
                <w:rFonts w:cstheme="minorHAnsi"/>
                <w:sz w:val="24"/>
                <w:szCs w:val="24"/>
                <w:lang w:val="ru-RU"/>
              </w:rPr>
              <w:t>0</w:t>
            </w:r>
            <w:r w:rsidR="007622A5" w:rsidRPr="004A2683">
              <w:rPr>
                <w:rFonts w:cstheme="minorHAnsi"/>
                <w:sz w:val="24"/>
                <w:szCs w:val="24"/>
              </w:rPr>
              <w:t>%)</w:t>
            </w:r>
          </w:p>
        </w:tc>
      </w:tr>
      <w:tr w:rsidR="00690AE2" w:rsidRPr="00124A47" w14:paraId="22E11FA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15A28D" w14:textId="77777777" w:rsidR="007622A5" w:rsidRPr="00E74225" w:rsidRDefault="00E037DD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18.</w:t>
            </w:r>
            <w:r w:rsidR="007622A5" w:rsidRPr="00E74225">
              <w:rPr>
                <w:rFonts w:cstheme="minorHAnsi"/>
                <w:sz w:val="24"/>
                <w:szCs w:val="24"/>
                <w:lang w:val="ru-RU"/>
              </w:rPr>
              <w:t>Численность (удельный вес) учащихся, которые принимали участие в олимпиадах, смотрах, конкурсах, от общей численности обучающихся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09C95F" w14:textId="77777777" w:rsidR="007622A5" w:rsidRPr="00124A47" w:rsidRDefault="007622A5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человек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процент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7F2CA9" w14:textId="25D72D7E" w:rsidR="007622A5" w:rsidRPr="002A2439" w:rsidRDefault="002A2439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156(67,2%)</w:t>
            </w:r>
          </w:p>
        </w:tc>
      </w:tr>
      <w:tr w:rsidR="00690AE2" w:rsidRPr="00124A47" w14:paraId="46D26D7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87C506" w14:textId="77777777" w:rsidR="00B04242" w:rsidRPr="00E74225" w:rsidRDefault="00E037DD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19.</w:t>
            </w:r>
            <w:r w:rsidR="00B04242" w:rsidRPr="00E74225">
              <w:rPr>
                <w:rFonts w:cstheme="minorHAnsi"/>
                <w:sz w:val="24"/>
                <w:szCs w:val="24"/>
                <w:lang w:val="ru-RU"/>
              </w:rPr>
              <w:t>Численность (удельный вес) учащихся – победителей и призеров олимпиад, смотров, конкурсов от общей численности обучающихся (в том числе дистанционных) в том числе:</w:t>
            </w:r>
          </w:p>
        </w:tc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9E46FB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человек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процент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15CFD2" w14:textId="4E4999AA" w:rsidR="00B04242" w:rsidRPr="00124A47" w:rsidRDefault="002A2439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 xml:space="preserve">56 </w:t>
            </w:r>
            <w:r w:rsidR="00B04242" w:rsidRPr="00124A47">
              <w:rPr>
                <w:rFonts w:cstheme="minorHAnsi"/>
                <w:sz w:val="24"/>
                <w:szCs w:val="24"/>
              </w:rPr>
              <w:t>(</w:t>
            </w:r>
            <w:r>
              <w:rPr>
                <w:rFonts w:cstheme="minorHAnsi"/>
                <w:sz w:val="24"/>
                <w:szCs w:val="24"/>
                <w:lang w:val="ru-RU"/>
              </w:rPr>
              <w:t>35,8</w:t>
            </w:r>
            <w:r w:rsidR="00B04242" w:rsidRPr="00124A47">
              <w:rPr>
                <w:rFonts w:cstheme="minorHAnsi"/>
                <w:sz w:val="24"/>
                <w:szCs w:val="24"/>
              </w:rPr>
              <w:t>%)</w:t>
            </w:r>
          </w:p>
        </w:tc>
      </w:tr>
      <w:tr w:rsidR="00690AE2" w:rsidRPr="00124A47" w14:paraId="43D96D09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BDBD88" w14:textId="45A3956F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 xml:space="preserve">− </w:t>
            </w:r>
            <w:proofErr w:type="spellStart"/>
            <w:r w:rsidR="004D2B70" w:rsidRPr="00124A47">
              <w:rPr>
                <w:rFonts w:cstheme="minorHAnsi"/>
                <w:sz w:val="24"/>
                <w:szCs w:val="24"/>
              </w:rPr>
              <w:t>регионального</w:t>
            </w:r>
            <w:proofErr w:type="spellEnd"/>
            <w:r w:rsidR="002A2439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2B70" w:rsidRPr="00124A47">
              <w:rPr>
                <w:rFonts w:cstheme="minorHAnsi"/>
                <w:sz w:val="24"/>
                <w:szCs w:val="24"/>
              </w:rPr>
              <w:t>уровня</w:t>
            </w:r>
            <w:proofErr w:type="spellEnd"/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1CBB56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4B9D2B" w14:textId="77777777" w:rsidR="00B04242" w:rsidRPr="00124A47" w:rsidRDefault="004D2B70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3 (0,3</w:t>
            </w:r>
            <w:r w:rsidR="00B04242" w:rsidRPr="00124A47">
              <w:rPr>
                <w:rFonts w:cstheme="minorHAnsi"/>
                <w:sz w:val="24"/>
                <w:szCs w:val="24"/>
              </w:rPr>
              <w:t>%)</w:t>
            </w:r>
          </w:p>
        </w:tc>
      </w:tr>
      <w:tr w:rsidR="00690AE2" w:rsidRPr="00124A47" w14:paraId="4D91AE1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38DA20" w14:textId="2FA89CA4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 xml:space="preserve">− </w:t>
            </w:r>
            <w:proofErr w:type="spellStart"/>
            <w:r w:rsidR="004D2B70" w:rsidRPr="00124A47">
              <w:rPr>
                <w:rFonts w:cstheme="minorHAnsi"/>
                <w:sz w:val="24"/>
                <w:szCs w:val="24"/>
              </w:rPr>
              <w:t>федерального</w:t>
            </w:r>
            <w:proofErr w:type="spellEnd"/>
            <w:r w:rsidR="002A2439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2B70" w:rsidRPr="00124A47">
              <w:rPr>
                <w:rFonts w:cstheme="minorHAnsi"/>
                <w:sz w:val="24"/>
                <w:szCs w:val="24"/>
              </w:rPr>
              <w:t>уровня</w:t>
            </w:r>
            <w:proofErr w:type="spellEnd"/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14A7A9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70D469" w14:textId="5C186025" w:rsidR="00B04242" w:rsidRPr="00124A47" w:rsidRDefault="002A2439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3</w:t>
            </w:r>
            <w:r w:rsidR="00B04242" w:rsidRPr="00124A47">
              <w:rPr>
                <w:rFonts w:cstheme="minorHAnsi"/>
                <w:sz w:val="24"/>
                <w:szCs w:val="24"/>
              </w:rPr>
              <w:t xml:space="preserve"> (</w:t>
            </w:r>
            <w:r w:rsidR="004D2B70" w:rsidRPr="00124A47">
              <w:rPr>
                <w:rFonts w:cstheme="minorHAnsi"/>
                <w:sz w:val="24"/>
                <w:szCs w:val="24"/>
              </w:rPr>
              <w:t>6,2</w:t>
            </w:r>
            <w:r w:rsidR="00B04242" w:rsidRPr="00124A47">
              <w:rPr>
                <w:rFonts w:cstheme="minorHAnsi"/>
                <w:sz w:val="24"/>
                <w:szCs w:val="24"/>
              </w:rPr>
              <w:t>%)</w:t>
            </w:r>
          </w:p>
        </w:tc>
      </w:tr>
      <w:tr w:rsidR="00690AE2" w:rsidRPr="00124A47" w14:paraId="5708E05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CF878F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 xml:space="preserve"> -</w:t>
            </w:r>
            <w:r w:rsidR="004D2B70"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4D2B70" w:rsidRPr="00124A47">
              <w:rPr>
                <w:rFonts w:cstheme="minorHAnsi"/>
                <w:sz w:val="24"/>
                <w:szCs w:val="24"/>
              </w:rPr>
              <w:t>международного</w:t>
            </w:r>
            <w:proofErr w:type="spellEnd"/>
            <w:r w:rsidR="004D2B70"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4D2B70" w:rsidRPr="00124A47">
              <w:rPr>
                <w:rFonts w:cstheme="minorHAnsi"/>
                <w:sz w:val="24"/>
                <w:szCs w:val="24"/>
              </w:rPr>
              <w:t>уровня</w:t>
            </w:r>
            <w:proofErr w:type="spellEnd"/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905A6D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EA13DD" w14:textId="4DA90F9E" w:rsidR="00B04242" w:rsidRPr="00124A47" w:rsidRDefault="002A2439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3</w:t>
            </w:r>
            <w:r w:rsidR="00B04242" w:rsidRPr="00124A47">
              <w:rPr>
                <w:rFonts w:cstheme="minorHAnsi"/>
                <w:sz w:val="24"/>
                <w:szCs w:val="24"/>
              </w:rPr>
              <w:t xml:space="preserve"> (0%)</w:t>
            </w:r>
          </w:p>
        </w:tc>
      </w:tr>
      <w:tr w:rsidR="00B04242" w:rsidRPr="00124A47" w14:paraId="1E65CDB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929E3B" w14:textId="77777777" w:rsidR="00B04242" w:rsidRPr="00E74225" w:rsidRDefault="00E037DD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20.</w:t>
            </w:r>
            <w:r w:rsidR="00B04242" w:rsidRPr="00E74225">
              <w:rPr>
                <w:rFonts w:cstheme="minorHAnsi"/>
                <w:sz w:val="24"/>
                <w:szCs w:val="24"/>
                <w:lang w:val="ru-RU"/>
              </w:rPr>
              <w:t>Численность (удельный вес) учащихся по программам с углубленным изучением отдельных учебных предметов от общей численности обучающихся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CCFB40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человек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процент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CF9A79" w14:textId="227D3C3C" w:rsidR="00B04242" w:rsidRPr="004A2683" w:rsidRDefault="004A2683" w:rsidP="00934D37">
            <w:pPr>
              <w:jc w:val="both"/>
              <w:rPr>
                <w:rFonts w:cstheme="minorHAnsi"/>
                <w:sz w:val="24"/>
                <w:szCs w:val="24"/>
              </w:rPr>
            </w:pPr>
            <w:r w:rsidRPr="004A2683">
              <w:rPr>
                <w:rFonts w:cstheme="minorHAnsi"/>
                <w:sz w:val="24"/>
                <w:szCs w:val="24"/>
                <w:lang w:val="ru-RU"/>
              </w:rPr>
              <w:t>24 (10,3%)</w:t>
            </w:r>
          </w:p>
        </w:tc>
      </w:tr>
      <w:tr w:rsidR="00B04242" w:rsidRPr="00124A47" w14:paraId="1ED0745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923422" w14:textId="77777777" w:rsidR="00B04242" w:rsidRPr="00E74225" w:rsidRDefault="00E037DD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21.</w:t>
            </w:r>
            <w:r w:rsidR="00B04242" w:rsidRPr="00E74225">
              <w:rPr>
                <w:rFonts w:cstheme="minorHAnsi"/>
                <w:sz w:val="24"/>
                <w:szCs w:val="24"/>
                <w:lang w:val="ru-RU"/>
              </w:rPr>
              <w:t>Численность (удельный вес) учащихся по программам профильного обучения от общей численности обучающихся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E6D4D7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человек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процент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8029CE" w14:textId="0A7563DF" w:rsidR="00B04242" w:rsidRPr="004A2683" w:rsidRDefault="004A2683" w:rsidP="00934D37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24 (10,3%)</w:t>
            </w:r>
          </w:p>
        </w:tc>
      </w:tr>
      <w:tr w:rsidR="00B04242" w:rsidRPr="00124A47" w14:paraId="3165404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0B0EE8" w14:textId="77777777" w:rsidR="00B04242" w:rsidRPr="00E74225" w:rsidRDefault="00E037DD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22.</w:t>
            </w:r>
            <w:r w:rsidR="00B04242" w:rsidRPr="00E74225">
              <w:rPr>
                <w:rFonts w:cstheme="minorHAnsi"/>
                <w:sz w:val="24"/>
                <w:szCs w:val="24"/>
                <w:lang w:val="ru-RU"/>
              </w:rPr>
              <w:t>Численность (удельный вес) учащихся по программам с применением дистанционных образовательных технологий, электронного обучения от общей численности обучающихся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47BF0F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человек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процент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79880D" w14:textId="77777777" w:rsidR="00B04242" w:rsidRPr="004A2683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4A2683">
              <w:rPr>
                <w:rFonts w:cstheme="minorHAnsi"/>
                <w:sz w:val="24"/>
                <w:szCs w:val="24"/>
              </w:rPr>
              <w:t>0 (0%)</w:t>
            </w:r>
          </w:p>
        </w:tc>
      </w:tr>
      <w:tr w:rsidR="00B04242" w:rsidRPr="00124A47" w14:paraId="101D65D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5EB5D0" w14:textId="77777777" w:rsidR="00B04242" w:rsidRPr="00E74225" w:rsidRDefault="00E037DD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23.</w:t>
            </w:r>
            <w:r w:rsidR="00B04242" w:rsidRPr="00E74225">
              <w:rPr>
                <w:rFonts w:cstheme="minorHAnsi"/>
                <w:sz w:val="24"/>
                <w:szCs w:val="24"/>
                <w:lang w:val="ru-RU"/>
              </w:rPr>
              <w:t>Численность (удельный вес) учащихся в рамках сетевой формы реализации образовательных программ от общей численности обучающихся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71A8E2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человек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процент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68A20B" w14:textId="77777777" w:rsidR="00B04242" w:rsidRPr="004A2683" w:rsidRDefault="00934D37" w:rsidP="00934D37">
            <w:pPr>
              <w:jc w:val="both"/>
              <w:rPr>
                <w:rFonts w:cstheme="minorHAnsi"/>
                <w:sz w:val="24"/>
                <w:szCs w:val="24"/>
              </w:rPr>
            </w:pPr>
            <w:r w:rsidRPr="004A2683">
              <w:rPr>
                <w:rFonts w:cstheme="minorHAnsi"/>
                <w:sz w:val="24"/>
                <w:szCs w:val="24"/>
                <w:lang w:val="ru-RU"/>
              </w:rPr>
              <w:t>0</w:t>
            </w:r>
            <w:r w:rsidR="00690AE2" w:rsidRPr="004A2683">
              <w:rPr>
                <w:rFonts w:cstheme="minorHAnsi"/>
                <w:sz w:val="24"/>
                <w:szCs w:val="24"/>
              </w:rPr>
              <w:t>(</w:t>
            </w:r>
            <w:r w:rsidRPr="004A2683">
              <w:rPr>
                <w:rFonts w:cstheme="minorHAnsi"/>
                <w:sz w:val="24"/>
                <w:szCs w:val="24"/>
                <w:lang w:val="ru-RU"/>
              </w:rPr>
              <w:t>0</w:t>
            </w:r>
            <w:r w:rsidR="00690AE2" w:rsidRPr="004A2683">
              <w:rPr>
                <w:rFonts w:cstheme="minorHAnsi"/>
                <w:sz w:val="24"/>
                <w:szCs w:val="24"/>
              </w:rPr>
              <w:t xml:space="preserve"> </w:t>
            </w:r>
            <w:r w:rsidR="00B04242" w:rsidRPr="004A2683">
              <w:rPr>
                <w:rFonts w:cstheme="minorHAnsi"/>
                <w:sz w:val="24"/>
                <w:szCs w:val="24"/>
              </w:rPr>
              <w:t>%)</w:t>
            </w:r>
          </w:p>
        </w:tc>
      </w:tr>
      <w:tr w:rsidR="00B04242" w:rsidRPr="00124A47" w14:paraId="7502ABA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D823CC" w14:textId="77777777" w:rsidR="00B04242" w:rsidRPr="00E74225" w:rsidRDefault="00E037DD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24.</w:t>
            </w:r>
            <w:r w:rsidR="00B04242" w:rsidRPr="00E74225">
              <w:rPr>
                <w:rFonts w:cstheme="minorHAnsi"/>
                <w:sz w:val="24"/>
                <w:szCs w:val="24"/>
                <w:lang w:val="ru-RU"/>
              </w:rPr>
              <w:t>Общая численность педработников, в том числе количество педработников:</w:t>
            </w:r>
          </w:p>
        </w:tc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E22246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человек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49B71D" w14:textId="411EA8CD" w:rsidR="00B04242" w:rsidRPr="004A2683" w:rsidRDefault="00B04242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124A47">
              <w:rPr>
                <w:rFonts w:cstheme="minorHAnsi"/>
                <w:sz w:val="24"/>
                <w:szCs w:val="24"/>
              </w:rPr>
              <w:t> </w:t>
            </w:r>
            <w:r w:rsidR="004A2683">
              <w:rPr>
                <w:rFonts w:cstheme="minorHAnsi"/>
                <w:sz w:val="24"/>
                <w:szCs w:val="24"/>
                <w:lang w:val="ru-RU"/>
              </w:rPr>
              <w:t>16</w:t>
            </w:r>
          </w:p>
        </w:tc>
      </w:tr>
      <w:tr w:rsidR="00B04242" w:rsidRPr="00124A47" w14:paraId="6D18A179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7FF087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 xml:space="preserve">− с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высшим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образованием</w:t>
            </w:r>
            <w:proofErr w:type="spellEnd"/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3B09D8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F549AF" w14:textId="1F40F38C" w:rsidR="00B04242" w:rsidRPr="004A2683" w:rsidRDefault="004A2683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11</w:t>
            </w:r>
          </w:p>
        </w:tc>
      </w:tr>
      <w:tr w:rsidR="00B04242" w:rsidRPr="00124A47" w14:paraId="095CE35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F7830F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 xml:space="preserve">−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высшим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педагогическим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образованием</w:t>
            </w:r>
            <w:proofErr w:type="spellEnd"/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6BCA11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33AC10" w14:textId="2EF6CBF7" w:rsidR="00B04242" w:rsidRPr="004A2683" w:rsidRDefault="004A2683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11</w:t>
            </w:r>
          </w:p>
        </w:tc>
      </w:tr>
      <w:tr w:rsidR="00B04242" w:rsidRPr="00124A47" w14:paraId="4133E4C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8B42DF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 xml:space="preserve">−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средним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профессиональным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образованием</w:t>
            </w:r>
            <w:proofErr w:type="spellEnd"/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9147EB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80D338" w14:textId="68066900" w:rsidR="00B04242" w:rsidRPr="004A2683" w:rsidRDefault="004A2683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5</w:t>
            </w:r>
          </w:p>
        </w:tc>
      </w:tr>
      <w:tr w:rsidR="00B04242" w:rsidRPr="00124A47" w14:paraId="41241E3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DDAE64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 xml:space="preserve">−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средним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профессиональным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педагогическим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образованием</w:t>
            </w:r>
            <w:proofErr w:type="spellEnd"/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782053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7CDC81" w14:textId="1744E826" w:rsidR="00B04242" w:rsidRPr="004A2683" w:rsidRDefault="004A2683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5</w:t>
            </w:r>
          </w:p>
        </w:tc>
      </w:tr>
      <w:tr w:rsidR="00B04242" w:rsidRPr="00124A47" w14:paraId="1D9411F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A856FC" w14:textId="77777777" w:rsidR="00B04242" w:rsidRPr="00E74225" w:rsidRDefault="00E037DD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25.</w:t>
            </w:r>
            <w:r w:rsidR="00B04242" w:rsidRPr="00E74225">
              <w:rPr>
                <w:rFonts w:cstheme="minorHAnsi"/>
                <w:sz w:val="24"/>
                <w:szCs w:val="24"/>
                <w:lang w:val="ru-RU"/>
              </w:rPr>
              <w:t>Численность (удельный вес) педработников с квалификационной категорией от общей численности таких работников, в том числе:</w:t>
            </w:r>
          </w:p>
        </w:tc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1DD910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человек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процент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1D1AA5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B04242" w:rsidRPr="00124A47" w14:paraId="69E9A020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83263F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lastRenderedPageBreak/>
              <w:t xml:space="preserve">− с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высшей</w:t>
            </w:r>
            <w:proofErr w:type="spellEnd"/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5F2B15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04A98F" w14:textId="78E22B73" w:rsidR="00B04242" w:rsidRPr="004A2683" w:rsidRDefault="004A2683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3 (18,7%)</w:t>
            </w:r>
          </w:p>
        </w:tc>
      </w:tr>
      <w:tr w:rsidR="00B04242" w:rsidRPr="00124A47" w14:paraId="2AB1784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B0C8E9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 xml:space="preserve">−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первой</w:t>
            </w:r>
            <w:proofErr w:type="spellEnd"/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1871F5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D87948" w14:textId="1A0C1190" w:rsidR="00B04242" w:rsidRPr="004A2683" w:rsidRDefault="004A2683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2 (12,5%)</w:t>
            </w:r>
          </w:p>
        </w:tc>
      </w:tr>
      <w:tr w:rsidR="00B04242" w:rsidRPr="00124A47" w14:paraId="26B12BA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5F18D2" w14:textId="77777777" w:rsidR="00B04242" w:rsidRPr="00E74225" w:rsidRDefault="00E037DD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26.</w:t>
            </w:r>
            <w:r w:rsidR="00B04242" w:rsidRPr="00E74225">
              <w:rPr>
                <w:rFonts w:cstheme="minorHAnsi"/>
                <w:sz w:val="24"/>
                <w:szCs w:val="24"/>
                <w:lang w:val="ru-RU"/>
              </w:rPr>
              <w:t>Численность (удельный вес) педработников от общей численности таких работников с педагогическим стажем:</w:t>
            </w:r>
          </w:p>
        </w:tc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482DDE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человек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процент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1487F8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B04242" w:rsidRPr="00124A47" w14:paraId="1BE5DF26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E3A6F6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 xml:space="preserve">−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до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5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лет</w:t>
            </w:r>
            <w:proofErr w:type="spellEnd"/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8925A7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763BED" w14:textId="18BC14B8" w:rsidR="00B04242" w:rsidRPr="004A2683" w:rsidRDefault="004A2683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0</w:t>
            </w:r>
          </w:p>
        </w:tc>
      </w:tr>
      <w:tr w:rsidR="00690AE2" w:rsidRPr="00124A47" w14:paraId="3D119D4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AE656F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 xml:space="preserve">−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больше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30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лет</w:t>
            </w:r>
            <w:proofErr w:type="spellEnd"/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7628BF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05DD90" w14:textId="3AB3B4F6" w:rsidR="00B04242" w:rsidRPr="00124A47" w:rsidRDefault="004A2683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 xml:space="preserve">2 </w:t>
            </w:r>
            <w:r w:rsidR="00B04242" w:rsidRPr="00124A47">
              <w:rPr>
                <w:rFonts w:cstheme="minorHAnsi"/>
                <w:sz w:val="24"/>
                <w:szCs w:val="24"/>
              </w:rPr>
              <w:t>(</w:t>
            </w:r>
            <w:r>
              <w:rPr>
                <w:rFonts w:cstheme="minorHAnsi"/>
                <w:sz w:val="24"/>
                <w:szCs w:val="24"/>
                <w:lang w:val="ru-RU"/>
              </w:rPr>
              <w:t>12,5</w:t>
            </w:r>
            <w:r w:rsidR="00B04242" w:rsidRPr="00124A47">
              <w:rPr>
                <w:rFonts w:cstheme="minorHAnsi"/>
                <w:sz w:val="24"/>
                <w:szCs w:val="24"/>
              </w:rPr>
              <w:t>%)</w:t>
            </w:r>
          </w:p>
        </w:tc>
      </w:tr>
      <w:tr w:rsidR="00B04242" w:rsidRPr="00124A47" w14:paraId="4E19483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CC7175" w14:textId="77777777" w:rsidR="00B04242" w:rsidRPr="00E74225" w:rsidRDefault="00B04242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Численность (удельный вес) педработников от общей численности таких работников в возрасте:</w:t>
            </w:r>
          </w:p>
        </w:tc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297138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человек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процент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E93169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 </w:t>
            </w:r>
          </w:p>
        </w:tc>
      </w:tr>
      <w:tr w:rsidR="00B04242" w:rsidRPr="00124A47" w14:paraId="59152BB3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F4FD64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 xml:space="preserve">−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до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30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лет</w:t>
            </w:r>
            <w:proofErr w:type="spellEnd"/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A9A5C4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493222" w14:textId="6B61BC66" w:rsidR="00B04242" w:rsidRPr="004A2683" w:rsidRDefault="004A2683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0</w:t>
            </w:r>
          </w:p>
        </w:tc>
      </w:tr>
      <w:tr w:rsidR="00B04242" w:rsidRPr="00124A47" w14:paraId="722ECF7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3A5ADB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 xml:space="preserve">−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от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55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лет</w:t>
            </w:r>
            <w:proofErr w:type="spellEnd"/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BC3B76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41BE50" w14:textId="76CAF3E8" w:rsidR="00B04242" w:rsidRPr="00124A47" w:rsidRDefault="004A2683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4</w:t>
            </w:r>
            <w:r w:rsidR="00B04242" w:rsidRPr="00124A47">
              <w:rPr>
                <w:rFonts w:cstheme="minorHAnsi"/>
                <w:sz w:val="24"/>
                <w:szCs w:val="24"/>
              </w:rPr>
              <w:t xml:space="preserve"> (</w:t>
            </w:r>
            <w:r>
              <w:rPr>
                <w:rFonts w:cstheme="minorHAnsi"/>
                <w:sz w:val="24"/>
                <w:szCs w:val="24"/>
                <w:lang w:val="ru-RU"/>
              </w:rPr>
              <w:t>25</w:t>
            </w:r>
            <w:r w:rsidR="00B04242" w:rsidRPr="00124A47">
              <w:rPr>
                <w:rFonts w:cstheme="minorHAnsi"/>
                <w:sz w:val="24"/>
                <w:szCs w:val="24"/>
              </w:rPr>
              <w:t>%)</w:t>
            </w:r>
          </w:p>
        </w:tc>
      </w:tr>
      <w:tr w:rsidR="00B04242" w:rsidRPr="00124A47" w14:paraId="37A76B2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DAD2BE" w14:textId="77777777" w:rsidR="00B04242" w:rsidRPr="00E74225" w:rsidRDefault="00E037DD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27.</w:t>
            </w:r>
            <w:r w:rsidR="00B04242" w:rsidRPr="00E74225">
              <w:rPr>
                <w:rFonts w:cstheme="minorHAnsi"/>
                <w:sz w:val="24"/>
                <w:szCs w:val="24"/>
                <w:lang w:val="ru-RU"/>
              </w:rPr>
              <w:t>Численность (удельный вес) педагогических и административно-хозяйственных работников, которые за последние 5 лет прошли повышение квалификации или профессиональную переподготовку, от общей численности таких работников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D37EE4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человек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процент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B7CFB0" w14:textId="3D3B42EB" w:rsidR="00B04242" w:rsidRPr="00124A47" w:rsidRDefault="004A2683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16</w:t>
            </w:r>
            <w:r w:rsidR="00B04242" w:rsidRPr="00124A47">
              <w:rPr>
                <w:rFonts w:cstheme="minorHAnsi"/>
                <w:sz w:val="24"/>
                <w:szCs w:val="24"/>
              </w:rPr>
              <w:t xml:space="preserve"> (</w:t>
            </w:r>
            <w:r w:rsidR="0080140C" w:rsidRPr="00124A47">
              <w:rPr>
                <w:rFonts w:cstheme="minorHAnsi"/>
                <w:sz w:val="24"/>
                <w:szCs w:val="24"/>
              </w:rPr>
              <w:t>100</w:t>
            </w:r>
            <w:r w:rsidR="00B04242" w:rsidRPr="00124A47">
              <w:rPr>
                <w:rFonts w:cstheme="minorHAnsi"/>
                <w:sz w:val="24"/>
                <w:szCs w:val="24"/>
              </w:rPr>
              <w:t>%)</w:t>
            </w:r>
          </w:p>
        </w:tc>
      </w:tr>
      <w:tr w:rsidR="00B04242" w:rsidRPr="00124A47" w14:paraId="7F55AC0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C5A2D0" w14:textId="77777777" w:rsidR="00B04242" w:rsidRPr="00E74225" w:rsidRDefault="00E037DD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28.</w:t>
            </w:r>
            <w:r w:rsidR="00B04242" w:rsidRPr="00E74225">
              <w:rPr>
                <w:rFonts w:cstheme="minorHAnsi"/>
                <w:sz w:val="24"/>
                <w:szCs w:val="24"/>
                <w:lang w:val="ru-RU"/>
              </w:rPr>
              <w:t>Численность (удельный вес) педагогических и административно-хозяйственных работников, которые прошли повышение квалификации по применению в образовательном процессе ФГОС, от общей численности таких работников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03C687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человек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процент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E3EF06" w14:textId="1D78C41B" w:rsidR="00B04242" w:rsidRPr="00124A47" w:rsidRDefault="004A2683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12</w:t>
            </w:r>
            <w:r w:rsidR="00B04242" w:rsidRPr="00124A47">
              <w:rPr>
                <w:rFonts w:cstheme="minorHAnsi"/>
                <w:sz w:val="24"/>
                <w:szCs w:val="24"/>
              </w:rPr>
              <w:t xml:space="preserve"> (</w:t>
            </w:r>
            <w:r>
              <w:rPr>
                <w:rFonts w:cstheme="minorHAnsi"/>
                <w:sz w:val="24"/>
                <w:szCs w:val="24"/>
                <w:lang w:val="ru-RU"/>
              </w:rPr>
              <w:t>75</w:t>
            </w:r>
            <w:r w:rsidR="00B04242" w:rsidRPr="00124A47">
              <w:rPr>
                <w:rFonts w:cstheme="minorHAnsi"/>
                <w:sz w:val="24"/>
                <w:szCs w:val="24"/>
              </w:rPr>
              <w:t>%)</w:t>
            </w:r>
          </w:p>
        </w:tc>
      </w:tr>
      <w:tr w:rsidR="00690AE2" w:rsidRPr="00124A47" w14:paraId="272BB43B" w14:textId="77777777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B60D5F" w14:textId="77777777" w:rsidR="00B04242" w:rsidRPr="00124A47" w:rsidRDefault="00E037DD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 xml:space="preserve"> II.   </w:t>
            </w:r>
            <w:proofErr w:type="spellStart"/>
            <w:r w:rsidR="00B04242" w:rsidRPr="00124A47">
              <w:rPr>
                <w:rFonts w:cstheme="minorHAnsi"/>
                <w:sz w:val="24"/>
                <w:szCs w:val="24"/>
              </w:rPr>
              <w:t>Инфраструктура</w:t>
            </w:r>
            <w:proofErr w:type="spellEnd"/>
          </w:p>
        </w:tc>
      </w:tr>
      <w:tr w:rsidR="00690AE2" w:rsidRPr="00124A47" w14:paraId="645541B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ADF02F" w14:textId="77777777" w:rsidR="00B04242" w:rsidRPr="00E74225" w:rsidRDefault="00E037DD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29.</w:t>
            </w:r>
            <w:r w:rsidR="00B04242" w:rsidRPr="00E74225">
              <w:rPr>
                <w:rFonts w:cstheme="minorHAnsi"/>
                <w:sz w:val="24"/>
                <w:szCs w:val="24"/>
                <w:lang w:val="ru-RU"/>
              </w:rPr>
              <w:t>Количество компьютеров в расчете на одного учащегося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E4101D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единиц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4B2EF5" w14:textId="16DA9AC7" w:rsidR="00B04242" w:rsidRPr="004A2683" w:rsidRDefault="004A2683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0,6</w:t>
            </w:r>
          </w:p>
        </w:tc>
      </w:tr>
      <w:tr w:rsidR="00B04242" w:rsidRPr="00124A47" w14:paraId="1DBAD7F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C826F0" w14:textId="77777777" w:rsidR="00B04242" w:rsidRPr="00E74225" w:rsidRDefault="00E037DD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30.</w:t>
            </w:r>
            <w:r w:rsidR="00B04242" w:rsidRPr="00E74225">
              <w:rPr>
                <w:rFonts w:cstheme="minorHAnsi"/>
                <w:sz w:val="24"/>
                <w:szCs w:val="24"/>
                <w:lang w:val="ru-RU"/>
              </w:rPr>
              <w:t>Количество экземпляров учебной и учебно-методической литературы от общего количества единиц библиотечного фонда в расчете на одного учащегося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8A83E7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единиц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F31009" w14:textId="5866558A" w:rsidR="00B04242" w:rsidRPr="004A2683" w:rsidRDefault="004A2683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12,5</w:t>
            </w:r>
          </w:p>
        </w:tc>
      </w:tr>
      <w:tr w:rsidR="00B04242" w:rsidRPr="00124A47" w14:paraId="4BDD880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FB6556" w14:textId="77777777" w:rsidR="00B04242" w:rsidRPr="00E74225" w:rsidRDefault="00E037DD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31.</w:t>
            </w:r>
            <w:r w:rsidR="00B04242" w:rsidRPr="00E74225">
              <w:rPr>
                <w:rFonts w:cstheme="minorHAnsi"/>
                <w:sz w:val="24"/>
                <w:szCs w:val="24"/>
                <w:lang w:val="ru-RU"/>
              </w:rPr>
              <w:t>Наличие в школе системы электронного документооборота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6B68D5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да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A1B65A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да</w:t>
            </w:r>
            <w:proofErr w:type="spellEnd"/>
          </w:p>
        </w:tc>
      </w:tr>
      <w:tr w:rsidR="00B04242" w:rsidRPr="00124A47" w14:paraId="164A9DB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B7DBE5" w14:textId="77777777" w:rsidR="00B04242" w:rsidRPr="00E74225" w:rsidRDefault="00E037DD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32.</w:t>
            </w:r>
            <w:r w:rsidR="00B04242" w:rsidRPr="00E74225">
              <w:rPr>
                <w:rFonts w:cstheme="minorHAnsi"/>
                <w:sz w:val="24"/>
                <w:szCs w:val="24"/>
                <w:lang w:val="ru-RU"/>
              </w:rPr>
              <w:t>Наличие в школе читального зала библиотеки, в том числе наличие в ней:</w:t>
            </w:r>
          </w:p>
        </w:tc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7B9CE3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да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3E68E4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да</w:t>
            </w:r>
            <w:proofErr w:type="spellEnd"/>
          </w:p>
        </w:tc>
      </w:tr>
      <w:tr w:rsidR="00B04242" w:rsidRPr="00124A47" w14:paraId="22AEB6F2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903EE1" w14:textId="77777777" w:rsidR="00B04242" w:rsidRPr="00E74225" w:rsidRDefault="00B04242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− рабочих мест для работы на компьютере или ноутбуке</w:t>
            </w:r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C924B2" w14:textId="77777777" w:rsidR="00B04242" w:rsidRPr="00E74225" w:rsidRDefault="00B04242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</w:p>
        </w:tc>
        <w:tc>
          <w:tcPr>
            <w:tcW w:w="178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9163CE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да</w:t>
            </w:r>
            <w:proofErr w:type="spellEnd"/>
          </w:p>
        </w:tc>
      </w:tr>
      <w:tr w:rsidR="00B04242" w:rsidRPr="00124A47" w14:paraId="40B1F0B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AD24FA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 xml:space="preserve">−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медиатеки</w:t>
            </w:r>
            <w:proofErr w:type="spellEnd"/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70541A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5735A6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нет</w:t>
            </w:r>
            <w:proofErr w:type="spellEnd"/>
          </w:p>
        </w:tc>
      </w:tr>
      <w:tr w:rsidR="00B04242" w:rsidRPr="00124A47" w14:paraId="63794A9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6CFE18" w14:textId="77777777" w:rsidR="00B04242" w:rsidRPr="00E74225" w:rsidRDefault="00B04242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− средств сканирования и распознавания текста</w:t>
            </w:r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5C8F1F" w14:textId="77777777" w:rsidR="00B04242" w:rsidRPr="00E74225" w:rsidRDefault="00B04242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EB7F24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да</w:t>
            </w:r>
            <w:proofErr w:type="spellEnd"/>
          </w:p>
        </w:tc>
      </w:tr>
      <w:tr w:rsidR="00B04242" w:rsidRPr="00124A47" w14:paraId="5A4D28C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304E43" w14:textId="77777777" w:rsidR="00B04242" w:rsidRPr="00E74225" w:rsidRDefault="00B04242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lastRenderedPageBreak/>
              <w:t>− выхода в интернет с библиотечных компьютеров</w:t>
            </w:r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374964" w14:textId="77777777" w:rsidR="00B04242" w:rsidRPr="00E74225" w:rsidRDefault="00B04242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074E21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да</w:t>
            </w:r>
            <w:proofErr w:type="spellEnd"/>
          </w:p>
        </w:tc>
      </w:tr>
      <w:tr w:rsidR="00B04242" w:rsidRPr="00124A47" w14:paraId="4ED7761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22E7A9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 xml:space="preserve">−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системы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контроля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распечатки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1E1829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91A799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да</w:t>
            </w:r>
            <w:proofErr w:type="spellEnd"/>
          </w:p>
        </w:tc>
      </w:tr>
      <w:tr w:rsidR="00B04242" w:rsidRPr="00124A47" w14:paraId="158B65F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DA4492" w14:textId="77777777" w:rsidR="00B04242" w:rsidRPr="00E74225" w:rsidRDefault="00E037DD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33.</w:t>
            </w:r>
            <w:r w:rsidR="00B04242" w:rsidRPr="00E74225">
              <w:rPr>
                <w:rFonts w:cstheme="minorHAnsi"/>
                <w:sz w:val="24"/>
                <w:szCs w:val="24"/>
                <w:lang w:val="ru-RU"/>
              </w:rPr>
              <w:t>Численность (удельный вес) обучающихся, которые могут пользоваться широкополосным интернетом не менее 2</w:t>
            </w:r>
            <w:r w:rsidR="00B04242" w:rsidRPr="00124A47">
              <w:rPr>
                <w:rFonts w:cstheme="minorHAnsi"/>
                <w:sz w:val="24"/>
                <w:szCs w:val="24"/>
              </w:rPr>
              <w:t> </w:t>
            </w:r>
            <w:r w:rsidR="00B04242" w:rsidRPr="00E74225">
              <w:rPr>
                <w:rFonts w:cstheme="minorHAnsi"/>
                <w:sz w:val="24"/>
                <w:szCs w:val="24"/>
                <w:lang w:val="ru-RU"/>
              </w:rPr>
              <w:t>Мб/с, от общей численности обучающихся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856450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человек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124A47">
              <w:rPr>
                <w:rFonts w:cstheme="minorHAnsi"/>
                <w:sz w:val="24"/>
                <w:szCs w:val="24"/>
              </w:rPr>
              <w:t>процент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6631A5" w14:textId="22365D7B" w:rsidR="00B04242" w:rsidRPr="00124A47" w:rsidRDefault="004A2683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232</w:t>
            </w:r>
            <w:r w:rsidR="00B04242" w:rsidRPr="00124A47">
              <w:rPr>
                <w:rFonts w:cstheme="minorHAnsi"/>
                <w:sz w:val="24"/>
                <w:szCs w:val="24"/>
              </w:rPr>
              <w:t xml:space="preserve"> (100%)</w:t>
            </w:r>
          </w:p>
        </w:tc>
      </w:tr>
      <w:tr w:rsidR="00B04242" w:rsidRPr="00124A47" w14:paraId="5168D68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D30168" w14:textId="77777777" w:rsidR="00B04242" w:rsidRPr="00E74225" w:rsidRDefault="00E037DD" w:rsidP="00124A47">
            <w:pPr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E74225">
              <w:rPr>
                <w:rFonts w:cstheme="minorHAnsi"/>
                <w:sz w:val="24"/>
                <w:szCs w:val="24"/>
                <w:lang w:val="ru-RU"/>
              </w:rPr>
              <w:t>34.</w:t>
            </w:r>
            <w:r w:rsidR="00B04242" w:rsidRPr="00E74225">
              <w:rPr>
                <w:rFonts w:cstheme="minorHAnsi"/>
                <w:sz w:val="24"/>
                <w:szCs w:val="24"/>
                <w:lang w:val="ru-RU"/>
              </w:rPr>
              <w:t>Общая площадь помещений для образовательного процесса в расчете на одного обучающегося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E9BC5C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124A47">
              <w:rPr>
                <w:rFonts w:cstheme="minorHAnsi"/>
                <w:sz w:val="24"/>
                <w:szCs w:val="24"/>
              </w:rPr>
              <w:t>кв</w:t>
            </w:r>
            <w:proofErr w:type="spellEnd"/>
            <w:r w:rsidRPr="00124A47">
              <w:rPr>
                <w:rFonts w:cstheme="minorHAnsi"/>
                <w:sz w:val="24"/>
                <w:szCs w:val="24"/>
              </w:rPr>
              <w:t>. м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EBFD80" w14:textId="77777777" w:rsidR="00B04242" w:rsidRPr="00124A47" w:rsidRDefault="00B04242" w:rsidP="00124A47">
            <w:pPr>
              <w:jc w:val="both"/>
              <w:rPr>
                <w:rFonts w:cstheme="minorHAnsi"/>
                <w:sz w:val="24"/>
                <w:szCs w:val="24"/>
              </w:rPr>
            </w:pPr>
            <w:r w:rsidRPr="00124A47">
              <w:rPr>
                <w:rFonts w:cstheme="minorHAnsi"/>
                <w:sz w:val="24"/>
                <w:szCs w:val="24"/>
              </w:rPr>
              <w:t>2,5</w:t>
            </w:r>
          </w:p>
        </w:tc>
      </w:tr>
    </w:tbl>
    <w:p w14:paraId="3DFA5694" w14:textId="77777777" w:rsidR="00B3410F" w:rsidRPr="00E74225" w:rsidRDefault="00393126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>Анализ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показателей указывает на то, что Школа имеет достаточную инфраструктуру, которая соответствует требованиям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 и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>позволяет</w:t>
      </w:r>
      <w:r w:rsidRPr="00124A47">
        <w:rPr>
          <w:rFonts w:cstheme="minorHAnsi"/>
          <w:sz w:val="24"/>
          <w:szCs w:val="24"/>
        </w:rPr>
        <w:t> </w:t>
      </w:r>
      <w:r w:rsidRPr="00E74225">
        <w:rPr>
          <w:rFonts w:cstheme="minorHAnsi"/>
          <w:sz w:val="24"/>
          <w:szCs w:val="24"/>
          <w:lang w:val="ru-RU"/>
        </w:rPr>
        <w:t xml:space="preserve"> реализовывать образовательные программы в полном объеме в соответствии с ФГОС общего образования.</w:t>
      </w:r>
    </w:p>
    <w:p w14:paraId="47D83053" w14:textId="21EA3389" w:rsidR="00215FD2" w:rsidRPr="00E74225" w:rsidRDefault="00393126" w:rsidP="00124A47">
      <w:pPr>
        <w:jc w:val="both"/>
        <w:rPr>
          <w:rFonts w:cstheme="minorHAnsi"/>
          <w:sz w:val="24"/>
          <w:szCs w:val="24"/>
          <w:lang w:val="ru-RU"/>
        </w:rPr>
      </w:pPr>
      <w:r w:rsidRPr="00E74225">
        <w:rPr>
          <w:rFonts w:cstheme="minorHAnsi"/>
          <w:sz w:val="24"/>
          <w:szCs w:val="24"/>
          <w:lang w:val="ru-RU"/>
        </w:rPr>
        <w:t xml:space="preserve">Школа укомплектована </w:t>
      </w:r>
      <w:r w:rsidR="00215FD2" w:rsidRPr="00E74225">
        <w:rPr>
          <w:rFonts w:cstheme="minorHAnsi"/>
          <w:sz w:val="24"/>
          <w:szCs w:val="24"/>
          <w:lang w:val="ru-RU"/>
        </w:rPr>
        <w:t>не</w:t>
      </w:r>
      <w:r w:rsidRPr="00E74225">
        <w:rPr>
          <w:rFonts w:cstheme="minorHAnsi"/>
          <w:sz w:val="24"/>
          <w:szCs w:val="24"/>
          <w:lang w:val="ru-RU"/>
        </w:rPr>
        <w:t>достаточным количеством педагогических  работников</w:t>
      </w:r>
      <w:r w:rsidR="00215FD2" w:rsidRPr="00E74225">
        <w:rPr>
          <w:rFonts w:cstheme="minorHAnsi"/>
          <w:sz w:val="24"/>
          <w:szCs w:val="24"/>
          <w:lang w:val="ru-RU"/>
        </w:rPr>
        <w:t>. На 30 декабря</w:t>
      </w:r>
      <w:r w:rsidR="00690AE2" w:rsidRPr="00E74225">
        <w:rPr>
          <w:rFonts w:cstheme="minorHAnsi"/>
          <w:sz w:val="24"/>
          <w:szCs w:val="24"/>
          <w:lang w:val="ru-RU"/>
        </w:rPr>
        <w:t xml:space="preserve"> 202</w:t>
      </w:r>
      <w:r w:rsidR="004A2683">
        <w:rPr>
          <w:rFonts w:cstheme="minorHAnsi"/>
          <w:sz w:val="24"/>
          <w:szCs w:val="24"/>
          <w:lang w:val="ru-RU"/>
        </w:rPr>
        <w:t>3</w:t>
      </w:r>
      <w:r w:rsidR="00215FD2" w:rsidRPr="00E74225">
        <w:rPr>
          <w:rFonts w:cstheme="minorHAnsi"/>
          <w:sz w:val="24"/>
          <w:szCs w:val="24"/>
          <w:lang w:val="ru-RU"/>
        </w:rPr>
        <w:t>г. недостаток педагогических кадров составил</w:t>
      </w:r>
      <w:r w:rsidR="00690AE2" w:rsidRPr="00E74225">
        <w:rPr>
          <w:rFonts w:cstheme="minorHAnsi"/>
          <w:sz w:val="24"/>
          <w:szCs w:val="24"/>
          <w:lang w:val="ru-RU"/>
        </w:rPr>
        <w:t xml:space="preserve"> </w:t>
      </w:r>
      <w:r w:rsidR="004A2683">
        <w:rPr>
          <w:rFonts w:cstheme="minorHAnsi"/>
          <w:sz w:val="24"/>
          <w:szCs w:val="24"/>
          <w:lang w:val="ru-RU"/>
        </w:rPr>
        <w:t>2</w:t>
      </w:r>
      <w:r w:rsidR="00215FD2" w:rsidRPr="00E74225">
        <w:rPr>
          <w:rFonts w:cstheme="minorHAnsi"/>
          <w:sz w:val="24"/>
          <w:szCs w:val="24"/>
          <w:lang w:val="ru-RU"/>
        </w:rPr>
        <w:t xml:space="preserve"> человек</w:t>
      </w:r>
      <w:r w:rsidR="004A2683">
        <w:rPr>
          <w:rFonts w:cstheme="minorHAnsi"/>
          <w:sz w:val="24"/>
          <w:szCs w:val="24"/>
          <w:lang w:val="ru-RU"/>
        </w:rPr>
        <w:t>а</w:t>
      </w:r>
      <w:r w:rsidR="00215FD2" w:rsidRPr="00E74225">
        <w:rPr>
          <w:rFonts w:cstheme="minorHAnsi"/>
          <w:sz w:val="24"/>
          <w:szCs w:val="24"/>
          <w:lang w:val="ru-RU"/>
        </w:rPr>
        <w:t>:</w:t>
      </w:r>
    </w:p>
    <w:p w14:paraId="4BC2C1B5" w14:textId="7D3629B0" w:rsidR="00215FD2" w:rsidRPr="00365FC5" w:rsidRDefault="00365FC5" w:rsidP="00124A47">
      <w:pPr>
        <w:jc w:val="both"/>
        <w:rPr>
          <w:rFonts w:cstheme="minorHAnsi"/>
          <w:sz w:val="24"/>
          <w:szCs w:val="24"/>
          <w:lang w:val="ru-RU"/>
        </w:rPr>
      </w:pPr>
      <w:r w:rsidRPr="00365FC5">
        <w:rPr>
          <w:rFonts w:cstheme="minorHAnsi"/>
          <w:sz w:val="24"/>
          <w:szCs w:val="24"/>
          <w:lang w:val="ru-RU"/>
        </w:rPr>
        <w:t xml:space="preserve">Начальные классы- </w:t>
      </w:r>
      <w:r w:rsidR="004A2683">
        <w:rPr>
          <w:rFonts w:cstheme="minorHAnsi"/>
          <w:sz w:val="24"/>
          <w:szCs w:val="24"/>
          <w:lang w:val="ru-RU"/>
        </w:rPr>
        <w:t>1</w:t>
      </w:r>
      <w:r w:rsidR="00215FD2" w:rsidRPr="00365FC5">
        <w:rPr>
          <w:rFonts w:cstheme="minorHAnsi"/>
          <w:sz w:val="24"/>
          <w:szCs w:val="24"/>
          <w:lang w:val="ru-RU"/>
        </w:rPr>
        <w:t>;</w:t>
      </w:r>
    </w:p>
    <w:p w14:paraId="7A579271" w14:textId="77777777" w:rsidR="00215FD2" w:rsidRPr="00124A47" w:rsidRDefault="00215FD2" w:rsidP="00124A47">
      <w:pPr>
        <w:jc w:val="both"/>
        <w:rPr>
          <w:rFonts w:cstheme="minorHAnsi"/>
          <w:sz w:val="24"/>
          <w:szCs w:val="24"/>
        </w:rPr>
      </w:pPr>
      <w:proofErr w:type="spellStart"/>
      <w:r w:rsidRPr="00124A47">
        <w:rPr>
          <w:rFonts w:cstheme="minorHAnsi"/>
          <w:sz w:val="24"/>
          <w:szCs w:val="24"/>
        </w:rPr>
        <w:t>Математика</w:t>
      </w:r>
      <w:proofErr w:type="spellEnd"/>
      <w:r w:rsidRPr="00124A47">
        <w:rPr>
          <w:rFonts w:cstheme="minorHAnsi"/>
          <w:sz w:val="24"/>
          <w:szCs w:val="24"/>
        </w:rPr>
        <w:t xml:space="preserve"> – 1; </w:t>
      </w:r>
    </w:p>
    <w:p w14:paraId="0C9A0013" w14:textId="77777777" w:rsidR="00B3410F" w:rsidRPr="00124A47" w:rsidRDefault="00B3410F" w:rsidP="00124A47">
      <w:pPr>
        <w:jc w:val="both"/>
        <w:rPr>
          <w:rFonts w:cstheme="minorHAnsi"/>
          <w:sz w:val="24"/>
          <w:szCs w:val="24"/>
        </w:rPr>
      </w:pPr>
    </w:p>
    <w:sectPr w:rsidR="00B3410F" w:rsidRPr="00124A47" w:rsidSect="00262163">
      <w:pgSz w:w="11907" w:h="16839"/>
      <w:pgMar w:top="1440" w:right="1440" w:bottom="241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B1CD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197C22"/>
    <w:multiLevelType w:val="hybridMultilevel"/>
    <w:tmpl w:val="668EAB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E465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75200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9972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1D0EA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A45FF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5E35F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2020CE"/>
    <w:multiLevelType w:val="hybridMultilevel"/>
    <w:tmpl w:val="07AC9ED0"/>
    <w:lvl w:ilvl="0" w:tplc="0406A36C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F4668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C459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9F3906"/>
    <w:multiLevelType w:val="hybridMultilevel"/>
    <w:tmpl w:val="4F5C0F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5F0C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13545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6C537D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7873CD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DEC2044"/>
    <w:multiLevelType w:val="hybridMultilevel"/>
    <w:tmpl w:val="84BA52FA"/>
    <w:lvl w:ilvl="0" w:tplc="1A6E3B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8C273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56D06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96006E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99917A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CF27C0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6A061C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C427733"/>
    <w:multiLevelType w:val="hybridMultilevel"/>
    <w:tmpl w:val="A09ADF94"/>
    <w:lvl w:ilvl="0" w:tplc="3264B5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AB16B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DE706E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6F319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80306546">
    <w:abstractNumId w:val="21"/>
  </w:num>
  <w:num w:numId="2" w16cid:durableId="890731496">
    <w:abstractNumId w:val="14"/>
  </w:num>
  <w:num w:numId="3" w16cid:durableId="1590315081">
    <w:abstractNumId w:val="3"/>
  </w:num>
  <w:num w:numId="4" w16cid:durableId="1890534655">
    <w:abstractNumId w:val="4"/>
  </w:num>
  <w:num w:numId="5" w16cid:durableId="202058681">
    <w:abstractNumId w:val="26"/>
  </w:num>
  <w:num w:numId="6" w16cid:durableId="1626152859">
    <w:abstractNumId w:val="2"/>
  </w:num>
  <w:num w:numId="7" w16cid:durableId="394671899">
    <w:abstractNumId w:val="22"/>
  </w:num>
  <w:num w:numId="8" w16cid:durableId="2133475048">
    <w:abstractNumId w:val="19"/>
  </w:num>
  <w:num w:numId="9" w16cid:durableId="1789733524">
    <w:abstractNumId w:val="15"/>
  </w:num>
  <w:num w:numId="10" w16cid:durableId="894894331">
    <w:abstractNumId w:val="20"/>
  </w:num>
  <w:num w:numId="11" w16cid:durableId="819997499">
    <w:abstractNumId w:val="24"/>
  </w:num>
  <w:num w:numId="12" w16cid:durableId="1212302545">
    <w:abstractNumId w:val="9"/>
  </w:num>
  <w:num w:numId="13" w16cid:durableId="1144663232">
    <w:abstractNumId w:val="8"/>
  </w:num>
  <w:num w:numId="14" w16cid:durableId="1183402080">
    <w:abstractNumId w:val="11"/>
  </w:num>
  <w:num w:numId="15" w16cid:durableId="1841968516">
    <w:abstractNumId w:val="17"/>
  </w:num>
  <w:num w:numId="16" w16cid:durableId="1381516861">
    <w:abstractNumId w:val="25"/>
  </w:num>
  <w:num w:numId="17" w16cid:durableId="714042604">
    <w:abstractNumId w:val="23"/>
  </w:num>
  <w:num w:numId="18" w16cid:durableId="407383326">
    <w:abstractNumId w:val="1"/>
  </w:num>
  <w:num w:numId="19" w16cid:durableId="709846586">
    <w:abstractNumId w:val="6"/>
  </w:num>
  <w:num w:numId="20" w16cid:durableId="749041675">
    <w:abstractNumId w:val="18"/>
  </w:num>
  <w:num w:numId="21" w16cid:durableId="787434759">
    <w:abstractNumId w:val="12"/>
  </w:num>
  <w:num w:numId="22" w16cid:durableId="1665665049">
    <w:abstractNumId w:val="10"/>
  </w:num>
  <w:num w:numId="23" w16cid:durableId="607353394">
    <w:abstractNumId w:val="13"/>
  </w:num>
  <w:num w:numId="24" w16cid:durableId="1170371666">
    <w:abstractNumId w:val="0"/>
  </w:num>
  <w:num w:numId="25" w16cid:durableId="825710818">
    <w:abstractNumId w:val="7"/>
  </w:num>
  <w:num w:numId="26" w16cid:durableId="1232043685">
    <w:abstractNumId w:val="5"/>
  </w:num>
  <w:num w:numId="27" w16cid:durableId="35588725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5CE"/>
    <w:rsid w:val="00036D31"/>
    <w:rsid w:val="0004189B"/>
    <w:rsid w:val="000446A2"/>
    <w:rsid w:val="00063D4F"/>
    <w:rsid w:val="000716D6"/>
    <w:rsid w:val="00074CEF"/>
    <w:rsid w:val="0009359B"/>
    <w:rsid w:val="00093A9C"/>
    <w:rsid w:val="000A3CAF"/>
    <w:rsid w:val="000A3EF9"/>
    <w:rsid w:val="000A4AE3"/>
    <w:rsid w:val="0011764B"/>
    <w:rsid w:val="00124A47"/>
    <w:rsid w:val="0012786C"/>
    <w:rsid w:val="00154ECC"/>
    <w:rsid w:val="001678DC"/>
    <w:rsid w:val="00181E28"/>
    <w:rsid w:val="00187211"/>
    <w:rsid w:val="001A0AE5"/>
    <w:rsid w:val="001C0EE0"/>
    <w:rsid w:val="001D1788"/>
    <w:rsid w:val="001E4438"/>
    <w:rsid w:val="001F4E36"/>
    <w:rsid w:val="00202AC1"/>
    <w:rsid w:val="0021010B"/>
    <w:rsid w:val="0021108E"/>
    <w:rsid w:val="00215FD2"/>
    <w:rsid w:val="002400F2"/>
    <w:rsid w:val="0025112E"/>
    <w:rsid w:val="00262163"/>
    <w:rsid w:val="002701D7"/>
    <w:rsid w:val="002A2439"/>
    <w:rsid w:val="002C27A7"/>
    <w:rsid w:val="002D33B1"/>
    <w:rsid w:val="002D3591"/>
    <w:rsid w:val="002F0A47"/>
    <w:rsid w:val="00325645"/>
    <w:rsid w:val="003326C7"/>
    <w:rsid w:val="00334C70"/>
    <w:rsid w:val="00350BC3"/>
    <w:rsid w:val="003514A0"/>
    <w:rsid w:val="00365FC5"/>
    <w:rsid w:val="00386073"/>
    <w:rsid w:val="00393126"/>
    <w:rsid w:val="003B47F7"/>
    <w:rsid w:val="003E6690"/>
    <w:rsid w:val="004011C3"/>
    <w:rsid w:val="00415FBC"/>
    <w:rsid w:val="00434F77"/>
    <w:rsid w:val="004453B2"/>
    <w:rsid w:val="004531A3"/>
    <w:rsid w:val="00486D60"/>
    <w:rsid w:val="00491462"/>
    <w:rsid w:val="004A2683"/>
    <w:rsid w:val="004C2074"/>
    <w:rsid w:val="004D2B70"/>
    <w:rsid w:val="004E3246"/>
    <w:rsid w:val="004F7E17"/>
    <w:rsid w:val="00500917"/>
    <w:rsid w:val="00520F65"/>
    <w:rsid w:val="00525F8D"/>
    <w:rsid w:val="00552776"/>
    <w:rsid w:val="00554419"/>
    <w:rsid w:val="00571D79"/>
    <w:rsid w:val="00576846"/>
    <w:rsid w:val="005A05CE"/>
    <w:rsid w:val="005B2840"/>
    <w:rsid w:val="005C58F7"/>
    <w:rsid w:val="005D5FF1"/>
    <w:rsid w:val="00607022"/>
    <w:rsid w:val="00612621"/>
    <w:rsid w:val="00653AF6"/>
    <w:rsid w:val="0066387C"/>
    <w:rsid w:val="00665854"/>
    <w:rsid w:val="00690AE2"/>
    <w:rsid w:val="0069594A"/>
    <w:rsid w:val="00695BB3"/>
    <w:rsid w:val="006A4560"/>
    <w:rsid w:val="006B3390"/>
    <w:rsid w:val="006C3773"/>
    <w:rsid w:val="006D2CF6"/>
    <w:rsid w:val="007366C1"/>
    <w:rsid w:val="00737E74"/>
    <w:rsid w:val="00744E2E"/>
    <w:rsid w:val="00755116"/>
    <w:rsid w:val="007622A5"/>
    <w:rsid w:val="00770E61"/>
    <w:rsid w:val="007906E3"/>
    <w:rsid w:val="00790B7E"/>
    <w:rsid w:val="00793051"/>
    <w:rsid w:val="007B4455"/>
    <w:rsid w:val="007B4503"/>
    <w:rsid w:val="007C5DBA"/>
    <w:rsid w:val="0080140C"/>
    <w:rsid w:val="008275EB"/>
    <w:rsid w:val="00831505"/>
    <w:rsid w:val="0083481C"/>
    <w:rsid w:val="00851294"/>
    <w:rsid w:val="00853C8A"/>
    <w:rsid w:val="00881C7D"/>
    <w:rsid w:val="00892FDD"/>
    <w:rsid w:val="008D40BD"/>
    <w:rsid w:val="008E5D74"/>
    <w:rsid w:val="00910AF0"/>
    <w:rsid w:val="00921A52"/>
    <w:rsid w:val="00934D37"/>
    <w:rsid w:val="00937238"/>
    <w:rsid w:val="00966CA8"/>
    <w:rsid w:val="0097416E"/>
    <w:rsid w:val="00974E8B"/>
    <w:rsid w:val="009951BE"/>
    <w:rsid w:val="009A146B"/>
    <w:rsid w:val="009B115E"/>
    <w:rsid w:val="009D1BDC"/>
    <w:rsid w:val="00A12AA1"/>
    <w:rsid w:val="00A56FB4"/>
    <w:rsid w:val="00A646AB"/>
    <w:rsid w:val="00A66CB2"/>
    <w:rsid w:val="00A708E4"/>
    <w:rsid w:val="00AB0830"/>
    <w:rsid w:val="00AC0E71"/>
    <w:rsid w:val="00AC394F"/>
    <w:rsid w:val="00AD2CC1"/>
    <w:rsid w:val="00AE050D"/>
    <w:rsid w:val="00AE247C"/>
    <w:rsid w:val="00AE2618"/>
    <w:rsid w:val="00AE5A9B"/>
    <w:rsid w:val="00B04242"/>
    <w:rsid w:val="00B3410F"/>
    <w:rsid w:val="00B4158D"/>
    <w:rsid w:val="00B533B7"/>
    <w:rsid w:val="00B554CD"/>
    <w:rsid w:val="00B73A5A"/>
    <w:rsid w:val="00B826BA"/>
    <w:rsid w:val="00B9181C"/>
    <w:rsid w:val="00B92217"/>
    <w:rsid w:val="00B95792"/>
    <w:rsid w:val="00B9745D"/>
    <w:rsid w:val="00BB23A1"/>
    <w:rsid w:val="00BC1067"/>
    <w:rsid w:val="00C1447A"/>
    <w:rsid w:val="00C36CDE"/>
    <w:rsid w:val="00C378EE"/>
    <w:rsid w:val="00C51D51"/>
    <w:rsid w:val="00C63304"/>
    <w:rsid w:val="00C726D4"/>
    <w:rsid w:val="00C90C4A"/>
    <w:rsid w:val="00CA5364"/>
    <w:rsid w:val="00CB7956"/>
    <w:rsid w:val="00CC10BA"/>
    <w:rsid w:val="00CC4E95"/>
    <w:rsid w:val="00CE1629"/>
    <w:rsid w:val="00CE284D"/>
    <w:rsid w:val="00D113B3"/>
    <w:rsid w:val="00D67191"/>
    <w:rsid w:val="00D81604"/>
    <w:rsid w:val="00D85DEF"/>
    <w:rsid w:val="00DA20B7"/>
    <w:rsid w:val="00DC3CE5"/>
    <w:rsid w:val="00DF64A2"/>
    <w:rsid w:val="00DF66B8"/>
    <w:rsid w:val="00DF7E48"/>
    <w:rsid w:val="00E037DD"/>
    <w:rsid w:val="00E15017"/>
    <w:rsid w:val="00E15490"/>
    <w:rsid w:val="00E31DF0"/>
    <w:rsid w:val="00E33EBD"/>
    <w:rsid w:val="00E438A1"/>
    <w:rsid w:val="00E56F22"/>
    <w:rsid w:val="00E74225"/>
    <w:rsid w:val="00E86750"/>
    <w:rsid w:val="00EA7868"/>
    <w:rsid w:val="00ED4881"/>
    <w:rsid w:val="00EE2D99"/>
    <w:rsid w:val="00EE744C"/>
    <w:rsid w:val="00EF0079"/>
    <w:rsid w:val="00F01E19"/>
    <w:rsid w:val="00F13080"/>
    <w:rsid w:val="00F154B3"/>
    <w:rsid w:val="00F45EF7"/>
    <w:rsid w:val="00F87BE7"/>
    <w:rsid w:val="00FE2C91"/>
    <w:rsid w:val="00FF0D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AA1B3"/>
  <w15:docId w15:val="{A43DF581-BE83-4813-B1CD-54E95B879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39312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312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531A3"/>
    <w:pPr>
      <w:spacing w:before="0" w:beforeAutospacing="0" w:after="0" w:afterAutospacing="0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13080"/>
    <w:pPr>
      <w:spacing w:before="0" w:beforeAutospacing="0" w:after="200" w:afterAutospacing="0" w:line="276" w:lineRule="auto"/>
      <w:ind w:left="720"/>
      <w:contextualSpacing/>
    </w:pPr>
    <w:rPr>
      <w:lang w:val="ru-RU"/>
    </w:rPr>
  </w:style>
  <w:style w:type="character" w:styleId="a7">
    <w:name w:val="Hyperlink"/>
    <w:basedOn w:val="a0"/>
    <w:uiPriority w:val="99"/>
    <w:unhideWhenUsed/>
    <w:rsid w:val="00AC0E71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AC0E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baranovka@pogranichny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1D384-3CC2-4A04-8A90-F43DBF313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4665</Words>
  <Characters>26591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>Подготовлено экспертами Актион-МЦФЭР</dc:description>
  <cp:lastModifiedBy>Пользователь</cp:lastModifiedBy>
  <cp:revision>2</cp:revision>
  <cp:lastPrinted>2021-04-15T04:05:00Z</cp:lastPrinted>
  <dcterms:created xsi:type="dcterms:W3CDTF">2024-06-10T03:58:00Z</dcterms:created>
  <dcterms:modified xsi:type="dcterms:W3CDTF">2024-06-10T03:58:00Z</dcterms:modified>
</cp:coreProperties>
</file>